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1BEFC" w14:textId="77777777" w:rsidR="00D95F3C" w:rsidRDefault="00811AA1" w:rsidP="00811AA1">
      <w:pPr>
        <w:jc w:val="center"/>
      </w:pPr>
      <w:r>
        <w:t>Vedtekter for Ingelstun boligsameie 41-64</w:t>
      </w:r>
    </w:p>
    <w:p w14:paraId="1BA87CF3" w14:textId="77777777" w:rsidR="00811AA1" w:rsidRDefault="00811AA1" w:rsidP="00811AA1">
      <w:pPr>
        <w:jc w:val="center"/>
      </w:pPr>
    </w:p>
    <w:p w14:paraId="29CE40FC" w14:textId="77777777" w:rsidR="00811AA1" w:rsidRDefault="00811AA1" w:rsidP="00811AA1">
      <w:pPr>
        <w:jc w:val="center"/>
        <w:rPr>
          <w:sz w:val="28"/>
          <w:szCs w:val="28"/>
        </w:rPr>
      </w:pPr>
    </w:p>
    <w:p w14:paraId="689FBAB1" w14:textId="77777777" w:rsidR="00811AA1" w:rsidRPr="00811AA1" w:rsidRDefault="00811AA1" w:rsidP="00811AA1">
      <w:pPr>
        <w:jc w:val="center"/>
        <w:rPr>
          <w:sz w:val="56"/>
          <w:szCs w:val="56"/>
        </w:rPr>
      </w:pPr>
      <w:r w:rsidRPr="00811AA1">
        <w:rPr>
          <w:sz w:val="56"/>
          <w:szCs w:val="56"/>
        </w:rPr>
        <w:t>Vedtekter</w:t>
      </w:r>
    </w:p>
    <w:p w14:paraId="52CA0C84" w14:textId="77777777" w:rsidR="00811AA1" w:rsidRPr="00811AA1" w:rsidRDefault="00811AA1" w:rsidP="00811AA1">
      <w:pPr>
        <w:jc w:val="center"/>
        <w:rPr>
          <w:sz w:val="56"/>
          <w:szCs w:val="56"/>
        </w:rPr>
      </w:pPr>
    </w:p>
    <w:p w14:paraId="2C4EF33B" w14:textId="77777777" w:rsidR="00811AA1" w:rsidRPr="00811AA1" w:rsidRDefault="00811AA1" w:rsidP="00811AA1">
      <w:pPr>
        <w:jc w:val="center"/>
        <w:rPr>
          <w:sz w:val="56"/>
          <w:szCs w:val="56"/>
        </w:rPr>
      </w:pPr>
      <w:r w:rsidRPr="00811AA1">
        <w:rPr>
          <w:sz w:val="56"/>
          <w:szCs w:val="56"/>
        </w:rPr>
        <w:t>for</w:t>
      </w:r>
    </w:p>
    <w:p w14:paraId="6BD5D8A7" w14:textId="77777777" w:rsidR="00811AA1" w:rsidRPr="00811AA1" w:rsidRDefault="00811AA1" w:rsidP="00811AA1">
      <w:pPr>
        <w:jc w:val="center"/>
        <w:rPr>
          <w:sz w:val="56"/>
          <w:szCs w:val="56"/>
        </w:rPr>
      </w:pPr>
    </w:p>
    <w:p w14:paraId="05E55DAE" w14:textId="77777777" w:rsidR="00811AA1" w:rsidRDefault="00811AA1" w:rsidP="00811AA1">
      <w:pPr>
        <w:jc w:val="center"/>
        <w:rPr>
          <w:sz w:val="56"/>
          <w:szCs w:val="56"/>
        </w:rPr>
      </w:pPr>
      <w:r w:rsidRPr="00811AA1">
        <w:rPr>
          <w:sz w:val="56"/>
          <w:szCs w:val="56"/>
        </w:rPr>
        <w:t>Ingelstun boligsameie</w:t>
      </w:r>
      <w:r>
        <w:rPr>
          <w:sz w:val="72"/>
          <w:szCs w:val="72"/>
        </w:rPr>
        <w:t xml:space="preserve"> </w:t>
      </w:r>
      <w:r>
        <w:rPr>
          <w:sz w:val="56"/>
          <w:szCs w:val="56"/>
        </w:rPr>
        <w:t>Gjerdrum</w:t>
      </w:r>
    </w:p>
    <w:p w14:paraId="4B479BF9" w14:textId="77777777" w:rsidR="00811AA1" w:rsidRDefault="00811AA1" w:rsidP="00811AA1">
      <w:pPr>
        <w:jc w:val="center"/>
        <w:rPr>
          <w:sz w:val="56"/>
          <w:szCs w:val="56"/>
        </w:rPr>
      </w:pPr>
    </w:p>
    <w:p w14:paraId="15378F67" w14:textId="77777777" w:rsidR="00811AA1" w:rsidRDefault="00811AA1" w:rsidP="00811AA1">
      <w:pPr>
        <w:jc w:val="center"/>
        <w:rPr>
          <w:sz w:val="44"/>
          <w:szCs w:val="44"/>
        </w:rPr>
      </w:pPr>
      <w:r>
        <w:rPr>
          <w:sz w:val="44"/>
          <w:szCs w:val="44"/>
        </w:rPr>
        <w:t>Vedtatt på årsmøtet 9.april 2018</w:t>
      </w:r>
    </w:p>
    <w:p w14:paraId="0F852422" w14:textId="77777777" w:rsidR="00811AA1" w:rsidRDefault="00811AA1" w:rsidP="00811AA1">
      <w:pPr>
        <w:jc w:val="center"/>
        <w:rPr>
          <w:sz w:val="44"/>
          <w:szCs w:val="44"/>
        </w:rPr>
      </w:pPr>
    </w:p>
    <w:p w14:paraId="01C7EB4C" w14:textId="77777777" w:rsidR="00811AA1" w:rsidRDefault="00811AA1" w:rsidP="00811AA1">
      <w:pPr>
        <w:jc w:val="center"/>
        <w:rPr>
          <w:sz w:val="44"/>
          <w:szCs w:val="44"/>
        </w:rPr>
      </w:pPr>
    </w:p>
    <w:p w14:paraId="6D9A65E6" w14:textId="77777777" w:rsidR="00811AA1" w:rsidRDefault="00811AA1" w:rsidP="00811AA1">
      <w:pPr>
        <w:jc w:val="center"/>
        <w:rPr>
          <w:sz w:val="44"/>
          <w:szCs w:val="44"/>
        </w:rPr>
      </w:pPr>
    </w:p>
    <w:p w14:paraId="5744179A" w14:textId="77777777" w:rsidR="00811AA1" w:rsidRDefault="00811AA1" w:rsidP="00811AA1">
      <w:pPr>
        <w:jc w:val="center"/>
        <w:rPr>
          <w:sz w:val="44"/>
          <w:szCs w:val="44"/>
        </w:rPr>
      </w:pPr>
    </w:p>
    <w:p w14:paraId="6A4A40D7" w14:textId="77777777" w:rsidR="00811AA1" w:rsidRDefault="00811AA1" w:rsidP="00811AA1">
      <w:pPr>
        <w:jc w:val="center"/>
        <w:rPr>
          <w:sz w:val="44"/>
          <w:szCs w:val="44"/>
        </w:rPr>
      </w:pPr>
    </w:p>
    <w:p w14:paraId="3DA66666" w14:textId="77777777" w:rsidR="00811AA1" w:rsidRDefault="00811AA1" w:rsidP="00811AA1">
      <w:pPr>
        <w:jc w:val="center"/>
        <w:rPr>
          <w:sz w:val="44"/>
          <w:szCs w:val="44"/>
        </w:rPr>
      </w:pPr>
    </w:p>
    <w:p w14:paraId="33B33F48" w14:textId="77777777" w:rsidR="00811AA1" w:rsidRDefault="00811AA1" w:rsidP="00811AA1">
      <w:pPr>
        <w:jc w:val="center"/>
        <w:rPr>
          <w:sz w:val="44"/>
          <w:szCs w:val="44"/>
        </w:rPr>
      </w:pPr>
      <w:r>
        <w:rPr>
          <w:sz w:val="44"/>
          <w:szCs w:val="44"/>
        </w:rPr>
        <w:t>Versjon 9. april 2018</w:t>
      </w:r>
    </w:p>
    <w:p w14:paraId="7E8F7A07" w14:textId="77777777" w:rsidR="00B31634" w:rsidRDefault="00B31634" w:rsidP="00811AA1">
      <w:pPr>
        <w:jc w:val="center"/>
      </w:pPr>
      <w:r>
        <w:lastRenderedPageBreak/>
        <w:t>Vedtekter for Ingelstun boligsameie 41-64</w:t>
      </w:r>
    </w:p>
    <w:p w14:paraId="61496CAE" w14:textId="77777777" w:rsidR="009A6C52" w:rsidRDefault="00B31634" w:rsidP="009A6C52">
      <w:pPr>
        <w:pStyle w:val="Ingenavstand"/>
        <w:jc w:val="center"/>
      </w:pPr>
      <w:r>
        <w:t>§1</w:t>
      </w:r>
    </w:p>
    <w:p w14:paraId="58DB3F14" w14:textId="77777777" w:rsidR="00B31634" w:rsidRDefault="00B31634" w:rsidP="009A6C52">
      <w:pPr>
        <w:pStyle w:val="Ingenavstand"/>
        <w:jc w:val="center"/>
      </w:pPr>
      <w:r>
        <w:t>Navn og formål</w:t>
      </w:r>
    </w:p>
    <w:p w14:paraId="6E0FC35F" w14:textId="77777777" w:rsidR="00B31634" w:rsidRDefault="00B31634" w:rsidP="009A6C52">
      <w:pPr>
        <w:rPr>
          <w:sz w:val="24"/>
          <w:szCs w:val="24"/>
        </w:rPr>
      </w:pPr>
      <w:r>
        <w:rPr>
          <w:sz w:val="24"/>
          <w:szCs w:val="24"/>
        </w:rPr>
        <w:t>Samtlige 24 eiere av bolig i området Ask i Gjerdrum kommune har rett og plikt til medlemskap INGELSTUN BOLIGSAMEIE. Sameiet er regisrtert i Brønnøysundregistrenes Enhetsregister som Ingelstun Boligsameie 41-64, med organisasjonsnummer 992 036 044.Sameiets formål skal være å ivareta medlemmenes interesser med hensyn til disponering, vedlikehold og drift av fellesarealet grn. 39 bnr. 41 i Gjerdrum kommune, herunder snøbrøyting, belysning, festeavgift osv. Sameiet skal telle maksimalt 24 medlemmer, således et medlem pr. bolig.</w:t>
      </w:r>
    </w:p>
    <w:p w14:paraId="6DC6FCEF" w14:textId="77777777" w:rsidR="009A6C52" w:rsidRDefault="00B31634" w:rsidP="009A6C52">
      <w:pPr>
        <w:pStyle w:val="Ingenavstand"/>
        <w:jc w:val="center"/>
      </w:pPr>
      <w:r>
        <w:t>§2</w:t>
      </w:r>
    </w:p>
    <w:p w14:paraId="05E24C8C" w14:textId="77777777" w:rsidR="00B31634" w:rsidRDefault="00B31634" w:rsidP="009A6C52">
      <w:pPr>
        <w:pStyle w:val="Ingenavstand"/>
        <w:jc w:val="center"/>
      </w:pPr>
      <w:r>
        <w:t>Organisering</w:t>
      </w:r>
    </w:p>
    <w:p w14:paraId="559F43BE" w14:textId="77777777" w:rsidR="00B31634" w:rsidRDefault="00E42EDB" w:rsidP="009A6C52">
      <w:pPr>
        <w:rPr>
          <w:sz w:val="24"/>
          <w:szCs w:val="24"/>
        </w:rPr>
      </w:pPr>
      <w:r>
        <w:rPr>
          <w:sz w:val="24"/>
          <w:szCs w:val="24"/>
        </w:rPr>
        <w:t>Sameiet skal ledes av et styre som bør bestå av  seks medlemmer, minimum fire, valgt på årsmøtet  av sameierne for 2 år av gangen. Lederen velges særskilt. Styret konstituerer seg selv. Varamedlemmer har møterett på alle styremøter. I tillegg til styret velger også årsmøtet revisor (1 person) og valgkomitè (2-3 personer). Valgkomiteen har til oppgave å fremme forslag om kandidater til valg til samtlige posisjoner ved kommende årsmøte.</w:t>
      </w:r>
    </w:p>
    <w:p w14:paraId="59F6A24B" w14:textId="77777777" w:rsidR="006837C3" w:rsidRDefault="006837C3" w:rsidP="009A6C52">
      <w:pPr>
        <w:rPr>
          <w:sz w:val="24"/>
          <w:szCs w:val="24"/>
        </w:rPr>
      </w:pPr>
      <w:r>
        <w:rPr>
          <w:sz w:val="24"/>
          <w:szCs w:val="24"/>
        </w:rPr>
        <w:t>Avgjørelser innen styret skjer med vanlig stemmeflertall.</w:t>
      </w:r>
    </w:p>
    <w:p w14:paraId="65BD0204" w14:textId="77777777" w:rsidR="006837C3" w:rsidRDefault="006837C3" w:rsidP="009A6C52">
      <w:pPr>
        <w:rPr>
          <w:sz w:val="24"/>
          <w:szCs w:val="24"/>
        </w:rPr>
      </w:pPr>
      <w:r>
        <w:rPr>
          <w:sz w:val="24"/>
          <w:szCs w:val="24"/>
        </w:rPr>
        <w:t>Styret er beslutningsdyktig når minst halvparten av medlemmene er tilstede. Styret har fullmakt til å opptre på samtlige medlemmers vegne i alle forhold som går inn under Sameiets formål-</w:t>
      </w:r>
    </w:p>
    <w:p w14:paraId="1F034D70" w14:textId="77777777" w:rsidR="009A6C52" w:rsidRDefault="006837C3" w:rsidP="009A6C52">
      <w:pPr>
        <w:pStyle w:val="Ingenavstand"/>
        <w:jc w:val="center"/>
      </w:pPr>
      <w:r>
        <w:t>§3</w:t>
      </w:r>
    </w:p>
    <w:p w14:paraId="5CBE9070" w14:textId="77777777" w:rsidR="006837C3" w:rsidRDefault="006837C3" w:rsidP="009A6C52">
      <w:pPr>
        <w:pStyle w:val="Ingenavstand"/>
        <w:jc w:val="center"/>
      </w:pPr>
      <w:r>
        <w:t>Årsmøte</w:t>
      </w:r>
    </w:p>
    <w:p w14:paraId="15B7EEDC" w14:textId="77777777" w:rsidR="006837C3" w:rsidRDefault="006837C3" w:rsidP="009A6C52">
      <w:pPr>
        <w:rPr>
          <w:sz w:val="24"/>
          <w:szCs w:val="24"/>
        </w:rPr>
      </w:pPr>
      <w:r>
        <w:rPr>
          <w:sz w:val="24"/>
          <w:szCs w:val="24"/>
        </w:rPr>
        <w:t>Styret handler med ansvar ovenfor de  øvrige medlemmer, som i årsmøtet kan trekke opp retningslinjer for styrets virksomhet. Årsmøtet er sameiets øverste organ.</w:t>
      </w:r>
      <w:r w:rsidR="009A6C52">
        <w:rPr>
          <w:sz w:val="24"/>
          <w:szCs w:val="24"/>
        </w:rPr>
        <w:t xml:space="preserve"> I årsmøtet har hvert medlem 1 stemme.</w:t>
      </w:r>
    </w:p>
    <w:p w14:paraId="4C531D0D" w14:textId="7C9F3CD9" w:rsidR="009A6C52" w:rsidRDefault="009A6C52" w:rsidP="009A6C52">
      <w:pPr>
        <w:rPr>
          <w:sz w:val="24"/>
          <w:szCs w:val="24"/>
        </w:rPr>
      </w:pPr>
      <w:r>
        <w:rPr>
          <w:sz w:val="24"/>
          <w:szCs w:val="24"/>
        </w:rPr>
        <w:t xml:space="preserve">Medlemmene har rett til å </w:t>
      </w:r>
      <w:r w:rsidR="00F52F2D">
        <w:rPr>
          <w:sz w:val="24"/>
          <w:szCs w:val="24"/>
        </w:rPr>
        <w:t xml:space="preserve">møte </w:t>
      </w:r>
      <w:bookmarkStart w:id="0" w:name="_GoBack"/>
      <w:bookmarkEnd w:id="0"/>
      <w:r>
        <w:rPr>
          <w:sz w:val="24"/>
          <w:szCs w:val="24"/>
        </w:rPr>
        <w:t>ved fullmektig. Fullmektigen skal legge fram skriftlig og datert fullmakt. Fullmakten skal gjeld førstkommende årsmøte, med mindre det framgår at noe annet er ment. Fullmakten kan når som helst kalles tilbake.</w:t>
      </w:r>
    </w:p>
    <w:p w14:paraId="2B8E5F3B" w14:textId="77777777" w:rsidR="009A6C52" w:rsidRDefault="009A6C52" w:rsidP="009A6C52">
      <w:pPr>
        <w:rPr>
          <w:sz w:val="24"/>
          <w:szCs w:val="24"/>
        </w:rPr>
      </w:pPr>
      <w:r>
        <w:rPr>
          <w:sz w:val="24"/>
          <w:szCs w:val="24"/>
        </w:rPr>
        <w:t xml:space="preserve">Det ordinære årsmøtet skal:   </w:t>
      </w:r>
    </w:p>
    <w:p w14:paraId="0FE8164E" w14:textId="77777777" w:rsidR="009A6C52" w:rsidRPr="009A6C52" w:rsidRDefault="009A6C52" w:rsidP="009A6C52">
      <w:pPr>
        <w:pStyle w:val="Ingenavstand"/>
        <w:rPr>
          <w:sz w:val="24"/>
          <w:szCs w:val="24"/>
        </w:rPr>
      </w:pPr>
      <w:r w:rsidRPr="009A6C52">
        <w:rPr>
          <w:sz w:val="24"/>
          <w:szCs w:val="24"/>
        </w:rPr>
        <w:t>1.</w:t>
      </w:r>
      <w:r w:rsidRPr="009A6C52">
        <w:rPr>
          <w:sz w:val="24"/>
          <w:szCs w:val="24"/>
        </w:rPr>
        <w:tab/>
        <w:t>Behandle årsrapport fra styret</w:t>
      </w:r>
    </w:p>
    <w:p w14:paraId="55AC66D5" w14:textId="77777777" w:rsidR="009A6C52" w:rsidRPr="009A6C52" w:rsidRDefault="009A6C52" w:rsidP="009A6C52">
      <w:pPr>
        <w:pStyle w:val="Ingenavstand"/>
        <w:rPr>
          <w:sz w:val="24"/>
          <w:szCs w:val="24"/>
        </w:rPr>
      </w:pPr>
      <w:r w:rsidRPr="009A6C52">
        <w:rPr>
          <w:sz w:val="24"/>
          <w:szCs w:val="24"/>
        </w:rPr>
        <w:t>2.</w:t>
      </w:r>
      <w:r w:rsidRPr="009A6C52">
        <w:rPr>
          <w:sz w:val="24"/>
          <w:szCs w:val="24"/>
        </w:rPr>
        <w:tab/>
        <w:t>Behandle og godkjenne årsregnskapet</w:t>
      </w:r>
    </w:p>
    <w:p w14:paraId="51F1D192" w14:textId="77777777" w:rsidR="009A6C52" w:rsidRPr="009A6C52" w:rsidRDefault="009A6C52" w:rsidP="009A6C52">
      <w:pPr>
        <w:pStyle w:val="Ingenavstand"/>
        <w:rPr>
          <w:sz w:val="24"/>
          <w:szCs w:val="24"/>
        </w:rPr>
      </w:pPr>
      <w:r w:rsidRPr="009A6C52">
        <w:rPr>
          <w:sz w:val="24"/>
          <w:szCs w:val="24"/>
        </w:rPr>
        <w:t>3.</w:t>
      </w:r>
      <w:r w:rsidRPr="009A6C52">
        <w:rPr>
          <w:sz w:val="24"/>
          <w:szCs w:val="24"/>
        </w:rPr>
        <w:tab/>
        <w:t>Fastsette styrets og revisors godtgjørelse</w:t>
      </w:r>
    </w:p>
    <w:p w14:paraId="45019FDC" w14:textId="77777777" w:rsidR="009A6C52" w:rsidRPr="009A6C52" w:rsidRDefault="009A6C52" w:rsidP="009A6C52">
      <w:pPr>
        <w:pStyle w:val="Ingenavstand"/>
        <w:rPr>
          <w:sz w:val="24"/>
          <w:szCs w:val="24"/>
        </w:rPr>
      </w:pPr>
      <w:r w:rsidRPr="009A6C52">
        <w:rPr>
          <w:sz w:val="24"/>
          <w:szCs w:val="24"/>
        </w:rPr>
        <w:t xml:space="preserve">4. </w:t>
      </w:r>
      <w:r w:rsidRPr="009A6C52">
        <w:rPr>
          <w:sz w:val="24"/>
          <w:szCs w:val="24"/>
        </w:rPr>
        <w:tab/>
        <w:t>Fastsette innbetaling til utgiftsdekning og vedlikeholdsfond</w:t>
      </w:r>
    </w:p>
    <w:p w14:paraId="6A5EA23F" w14:textId="77777777" w:rsidR="009A6C52" w:rsidRPr="009A6C52" w:rsidRDefault="009A6C52" w:rsidP="009A6C52">
      <w:pPr>
        <w:pStyle w:val="Ingenavstand"/>
        <w:rPr>
          <w:sz w:val="24"/>
          <w:szCs w:val="24"/>
        </w:rPr>
      </w:pPr>
      <w:r w:rsidRPr="009A6C52">
        <w:rPr>
          <w:sz w:val="24"/>
          <w:szCs w:val="24"/>
        </w:rPr>
        <w:t>5.</w:t>
      </w:r>
      <w:r w:rsidRPr="009A6C52">
        <w:rPr>
          <w:sz w:val="24"/>
          <w:szCs w:val="24"/>
        </w:rPr>
        <w:tab/>
        <w:t>Foreta andre saker nevnt i innkallingen</w:t>
      </w:r>
    </w:p>
    <w:p w14:paraId="4B83373C" w14:textId="77777777" w:rsidR="009A6C52" w:rsidRPr="009A6C52" w:rsidRDefault="009A6C52" w:rsidP="009A6C52">
      <w:pPr>
        <w:pStyle w:val="Ingenavstand"/>
        <w:rPr>
          <w:sz w:val="24"/>
          <w:szCs w:val="24"/>
        </w:rPr>
      </w:pPr>
      <w:r w:rsidRPr="009A6C52">
        <w:rPr>
          <w:sz w:val="24"/>
          <w:szCs w:val="24"/>
        </w:rPr>
        <w:t>6.</w:t>
      </w:r>
      <w:r w:rsidRPr="009A6C52">
        <w:rPr>
          <w:sz w:val="24"/>
          <w:szCs w:val="24"/>
        </w:rPr>
        <w:tab/>
        <w:t>Foreta valg</w:t>
      </w:r>
    </w:p>
    <w:p w14:paraId="03EAC54D" w14:textId="77777777" w:rsidR="009A6C52" w:rsidRDefault="009A6C52" w:rsidP="009A6C52">
      <w:pPr>
        <w:pStyle w:val="Ingenavstand"/>
      </w:pPr>
    </w:p>
    <w:p w14:paraId="609FDFE8" w14:textId="33AFCA2E" w:rsidR="009A6C52" w:rsidRDefault="00F52F2D" w:rsidP="009A6C52">
      <w:pPr>
        <w:jc w:val="center"/>
      </w:pPr>
      <w:r>
        <w:t>Ver</w:t>
      </w:r>
      <w:r w:rsidR="009A6C52">
        <w:t>sjon 9.april 2018</w:t>
      </w:r>
    </w:p>
    <w:p w14:paraId="705DA550" w14:textId="70620D25" w:rsidR="009A6C52" w:rsidRDefault="009A6C52" w:rsidP="009A6C52">
      <w:pPr>
        <w:jc w:val="center"/>
      </w:pPr>
      <w:r>
        <w:lastRenderedPageBreak/>
        <w:t>Ved</w:t>
      </w:r>
      <w:r w:rsidR="00F52F2D">
        <w:t>tekter for Ingelstun boligsameie</w:t>
      </w:r>
      <w:r>
        <w:t xml:space="preserve"> 41-64</w:t>
      </w:r>
    </w:p>
    <w:p w14:paraId="539BECB1" w14:textId="77777777" w:rsidR="00D76394" w:rsidRDefault="00D76394" w:rsidP="00D76394">
      <w:pPr>
        <w:pStyle w:val="Ingenavstand"/>
        <w:rPr>
          <w:sz w:val="24"/>
          <w:szCs w:val="24"/>
        </w:rPr>
      </w:pPr>
      <w:r w:rsidRPr="00D76394">
        <w:rPr>
          <w:sz w:val="24"/>
          <w:szCs w:val="24"/>
        </w:rPr>
        <w:t>Årsmøtet avholdes en gang i året inne utgangen av april og ellers når styret beslutter årsmøtet avholdt., eller hvis en femtedel av medlemmene krever det</w:t>
      </w:r>
      <w:r>
        <w:rPr>
          <w:sz w:val="24"/>
          <w:szCs w:val="24"/>
        </w:rPr>
        <w:t>. Innkalling finner sted ved styrets leder med minst 5 ukers varsel. Saker som sameiets medlemmer ønsker behandlet på årsmøtet, meddeles styret senest 1 uke før årsmøtet finner sted.</w:t>
      </w:r>
    </w:p>
    <w:p w14:paraId="1FD41B3E" w14:textId="77777777" w:rsidR="00D76394" w:rsidRDefault="00D76394" w:rsidP="00D76394">
      <w:pPr>
        <w:pStyle w:val="Ingenavstand"/>
        <w:rPr>
          <w:sz w:val="24"/>
          <w:szCs w:val="24"/>
        </w:rPr>
      </w:pPr>
    </w:p>
    <w:p w14:paraId="2725E44E" w14:textId="77777777" w:rsidR="00D76394" w:rsidRDefault="00D76394" w:rsidP="00D76394">
      <w:pPr>
        <w:pStyle w:val="Ingenavstand"/>
        <w:rPr>
          <w:sz w:val="24"/>
          <w:szCs w:val="24"/>
        </w:rPr>
      </w:pPr>
      <w:r>
        <w:rPr>
          <w:sz w:val="24"/>
          <w:szCs w:val="24"/>
        </w:rPr>
        <w:t>På årsmøtet skal styret hvert år legge fram plan for nødvendig tiltak til kommende år.</w:t>
      </w:r>
    </w:p>
    <w:p w14:paraId="73B44273" w14:textId="77777777" w:rsidR="00D76394" w:rsidRDefault="00D76394" w:rsidP="00D76394">
      <w:pPr>
        <w:pStyle w:val="Ingenavstand"/>
        <w:rPr>
          <w:sz w:val="24"/>
          <w:szCs w:val="24"/>
        </w:rPr>
      </w:pPr>
    </w:p>
    <w:p w14:paraId="656625DE" w14:textId="77777777" w:rsidR="00D76394" w:rsidRDefault="00D76394" w:rsidP="00D76394">
      <w:pPr>
        <w:pStyle w:val="Ingenavstand"/>
        <w:rPr>
          <w:sz w:val="24"/>
          <w:szCs w:val="24"/>
        </w:rPr>
      </w:pPr>
      <w:r>
        <w:rPr>
          <w:sz w:val="24"/>
          <w:szCs w:val="24"/>
        </w:rPr>
        <w:t>Avgjørelser i årsmøtet treffes med vanlig stemmeflertall blant de tilstedeværende. Untatt fra dette er fastsetting av vedtekter og endring av disse, som krever 2/3-dels flertall av de avgitte stemmer, og vedtak som salg eller bortfeste av hele eller vesentlige deler av eiendommen, som krever enstemmighet blant sameierne.</w:t>
      </w:r>
    </w:p>
    <w:p w14:paraId="1AC7ABAA" w14:textId="77777777" w:rsidR="00D76394" w:rsidRDefault="00D76394" w:rsidP="00D76394">
      <w:pPr>
        <w:pStyle w:val="Ingenavstand"/>
        <w:rPr>
          <w:sz w:val="24"/>
          <w:szCs w:val="24"/>
        </w:rPr>
      </w:pPr>
    </w:p>
    <w:p w14:paraId="79114F74" w14:textId="77777777" w:rsidR="00D76394" w:rsidRDefault="00D76394" w:rsidP="00D76394">
      <w:pPr>
        <w:pStyle w:val="Ingenavstand"/>
        <w:jc w:val="center"/>
        <w:rPr>
          <w:sz w:val="24"/>
          <w:szCs w:val="24"/>
        </w:rPr>
      </w:pPr>
      <w:r>
        <w:rPr>
          <w:sz w:val="24"/>
          <w:szCs w:val="24"/>
        </w:rPr>
        <w:t>§4</w:t>
      </w:r>
    </w:p>
    <w:p w14:paraId="282205E9" w14:textId="77777777" w:rsidR="00D76394" w:rsidRDefault="00D76394" w:rsidP="00D76394">
      <w:pPr>
        <w:pStyle w:val="Ingenavstand"/>
        <w:jc w:val="center"/>
        <w:rPr>
          <w:sz w:val="24"/>
          <w:szCs w:val="24"/>
        </w:rPr>
      </w:pPr>
      <w:r>
        <w:rPr>
          <w:sz w:val="24"/>
          <w:szCs w:val="24"/>
        </w:rPr>
        <w:t>Utgifter</w:t>
      </w:r>
    </w:p>
    <w:p w14:paraId="3C497D5B" w14:textId="77777777" w:rsidR="00D76394" w:rsidRDefault="00D76394" w:rsidP="00D76394">
      <w:pPr>
        <w:pStyle w:val="Ingenavstand"/>
        <w:jc w:val="center"/>
        <w:rPr>
          <w:sz w:val="24"/>
          <w:szCs w:val="24"/>
        </w:rPr>
      </w:pPr>
    </w:p>
    <w:p w14:paraId="6A5AF15C" w14:textId="77777777" w:rsidR="00D76394" w:rsidRDefault="00D76394" w:rsidP="00D76394">
      <w:pPr>
        <w:pStyle w:val="Ingenavstand"/>
        <w:rPr>
          <w:sz w:val="24"/>
          <w:szCs w:val="24"/>
        </w:rPr>
      </w:pPr>
      <w:r>
        <w:rPr>
          <w:sz w:val="24"/>
          <w:szCs w:val="24"/>
        </w:rPr>
        <w:t>Boligsameiets utgifter skal fordeles på medlemmene med like store deler på hvert medlem. Styret fastsetter et a konto beløp som innbetales av det enkelte medlem. Sameiet har panterett i den enkelte eiendom for kr. 10 000-</w:t>
      </w:r>
    </w:p>
    <w:p w14:paraId="3DEA4671" w14:textId="77777777" w:rsidR="00D76394" w:rsidRDefault="00D76394" w:rsidP="00D76394">
      <w:pPr>
        <w:pStyle w:val="Ingenavstand"/>
        <w:rPr>
          <w:sz w:val="24"/>
          <w:szCs w:val="24"/>
        </w:rPr>
      </w:pPr>
    </w:p>
    <w:p w14:paraId="5F9D25BB" w14:textId="77777777" w:rsidR="00D76394" w:rsidRDefault="00D76394" w:rsidP="00D76394">
      <w:pPr>
        <w:pStyle w:val="Ingenavstand"/>
        <w:jc w:val="center"/>
        <w:rPr>
          <w:sz w:val="24"/>
          <w:szCs w:val="24"/>
        </w:rPr>
      </w:pPr>
      <w:r>
        <w:rPr>
          <w:sz w:val="24"/>
          <w:szCs w:val="24"/>
        </w:rPr>
        <w:t>§5</w:t>
      </w:r>
    </w:p>
    <w:p w14:paraId="2ABD581E" w14:textId="77777777" w:rsidR="00D76394" w:rsidRDefault="00D76394" w:rsidP="00D76394">
      <w:pPr>
        <w:pStyle w:val="Ingenavstand"/>
        <w:jc w:val="center"/>
        <w:rPr>
          <w:sz w:val="24"/>
          <w:szCs w:val="24"/>
        </w:rPr>
      </w:pPr>
      <w:r>
        <w:rPr>
          <w:sz w:val="24"/>
          <w:szCs w:val="24"/>
        </w:rPr>
        <w:t>Eierskiftegebyr</w:t>
      </w:r>
    </w:p>
    <w:p w14:paraId="3CEA40EE" w14:textId="77777777" w:rsidR="00D76394" w:rsidRDefault="00D76394" w:rsidP="00D76394">
      <w:pPr>
        <w:pStyle w:val="Ingenavstand"/>
        <w:rPr>
          <w:sz w:val="24"/>
          <w:szCs w:val="24"/>
        </w:rPr>
      </w:pPr>
    </w:p>
    <w:p w14:paraId="01C9AFA0" w14:textId="77777777" w:rsidR="00D76394" w:rsidRDefault="00D76394" w:rsidP="00D76394">
      <w:pPr>
        <w:pStyle w:val="Ingenavstand"/>
        <w:rPr>
          <w:sz w:val="24"/>
          <w:szCs w:val="24"/>
        </w:rPr>
      </w:pPr>
      <w:r>
        <w:rPr>
          <w:sz w:val="24"/>
          <w:szCs w:val="24"/>
        </w:rPr>
        <w:t>Boligsameiet praktiserer eierskiftegebyr for nye medlemmer på kr. 1000,- for året 2018. deretter indeksreguleres beløpet en gang i året iht SSB.</w:t>
      </w:r>
    </w:p>
    <w:p w14:paraId="31633357" w14:textId="77777777" w:rsidR="00D76394" w:rsidRDefault="00D76394" w:rsidP="00D76394">
      <w:pPr>
        <w:pStyle w:val="Ingenavstand"/>
        <w:rPr>
          <w:sz w:val="24"/>
          <w:szCs w:val="24"/>
        </w:rPr>
      </w:pPr>
      <w:r>
        <w:rPr>
          <w:sz w:val="24"/>
          <w:szCs w:val="24"/>
        </w:rPr>
        <w:t xml:space="preserve">Eierskiftegebyret innbetales på boligsameiets </w:t>
      </w:r>
      <w:r w:rsidR="00A11BD3">
        <w:rPr>
          <w:sz w:val="24"/>
          <w:szCs w:val="24"/>
        </w:rPr>
        <w:t>felleskonto ved overtakelse av rekkehus.</w:t>
      </w:r>
    </w:p>
    <w:p w14:paraId="45B55C83" w14:textId="77777777" w:rsidR="00A11BD3" w:rsidRDefault="00A11BD3" w:rsidP="00D76394">
      <w:pPr>
        <w:pStyle w:val="Ingenavstand"/>
        <w:rPr>
          <w:sz w:val="24"/>
          <w:szCs w:val="24"/>
        </w:rPr>
      </w:pPr>
    </w:p>
    <w:p w14:paraId="59AAD824" w14:textId="77777777" w:rsidR="00A11BD3" w:rsidRDefault="00A11BD3" w:rsidP="00A11BD3">
      <w:pPr>
        <w:pStyle w:val="Ingenavstand"/>
        <w:jc w:val="center"/>
        <w:rPr>
          <w:sz w:val="24"/>
          <w:szCs w:val="24"/>
        </w:rPr>
      </w:pPr>
      <w:r>
        <w:rPr>
          <w:sz w:val="24"/>
          <w:szCs w:val="24"/>
        </w:rPr>
        <w:t>§6</w:t>
      </w:r>
    </w:p>
    <w:p w14:paraId="0A32D305" w14:textId="77777777" w:rsidR="00A11BD3" w:rsidRDefault="00A11BD3" w:rsidP="00A11BD3">
      <w:pPr>
        <w:pStyle w:val="Ingenavstand"/>
        <w:jc w:val="center"/>
        <w:rPr>
          <w:sz w:val="24"/>
          <w:szCs w:val="24"/>
        </w:rPr>
      </w:pPr>
      <w:r>
        <w:rPr>
          <w:sz w:val="24"/>
          <w:szCs w:val="24"/>
        </w:rPr>
        <w:t>Endringer av vedtekter</w:t>
      </w:r>
    </w:p>
    <w:p w14:paraId="5AD6168B" w14:textId="77777777" w:rsidR="00A11BD3" w:rsidRDefault="00A11BD3" w:rsidP="00A11BD3">
      <w:pPr>
        <w:pStyle w:val="Ingenavstand"/>
        <w:jc w:val="center"/>
        <w:rPr>
          <w:sz w:val="24"/>
          <w:szCs w:val="24"/>
        </w:rPr>
      </w:pPr>
    </w:p>
    <w:p w14:paraId="622BC762" w14:textId="77777777" w:rsidR="00A11BD3" w:rsidRDefault="00A11BD3" w:rsidP="00A11BD3">
      <w:pPr>
        <w:pStyle w:val="Ingenavstand"/>
        <w:rPr>
          <w:sz w:val="24"/>
          <w:szCs w:val="24"/>
        </w:rPr>
      </w:pPr>
      <w:r>
        <w:rPr>
          <w:sz w:val="24"/>
          <w:szCs w:val="24"/>
        </w:rPr>
        <w:t>Tilføyelser og endringer av vedtektene kan skje ved beslutninger på årsmøtet. Innkallingen skal opplyse om foreslåtte endringer. Endringer krever 2/3-dels flertall av de møtende.</w:t>
      </w:r>
    </w:p>
    <w:p w14:paraId="448CE23A" w14:textId="77777777" w:rsidR="00A11BD3" w:rsidRDefault="00A11BD3" w:rsidP="00A11BD3">
      <w:pPr>
        <w:pStyle w:val="Ingenavstand"/>
        <w:rPr>
          <w:sz w:val="24"/>
          <w:szCs w:val="24"/>
        </w:rPr>
      </w:pPr>
    </w:p>
    <w:p w14:paraId="6BCFACED" w14:textId="77777777" w:rsidR="00A11BD3" w:rsidRDefault="00A11BD3" w:rsidP="00A11BD3">
      <w:pPr>
        <w:pStyle w:val="Ingenavstand"/>
        <w:rPr>
          <w:sz w:val="24"/>
          <w:szCs w:val="24"/>
        </w:rPr>
      </w:pPr>
      <w:r>
        <w:rPr>
          <w:sz w:val="24"/>
          <w:szCs w:val="24"/>
        </w:rPr>
        <w:t>Så lenge det hviler Husbanklån på noen av eiendommene som eies av medlemmene i sameiet, kan sameiet ikke oppløses. Husbanken har rett til å godkjenne eventuelle tilføyelser eller endringer av vedtektene.</w:t>
      </w:r>
    </w:p>
    <w:p w14:paraId="1929E27B" w14:textId="77777777" w:rsidR="00A11BD3" w:rsidRDefault="00A11BD3" w:rsidP="00A11BD3">
      <w:pPr>
        <w:pStyle w:val="Ingenavstand"/>
        <w:jc w:val="center"/>
        <w:rPr>
          <w:sz w:val="24"/>
          <w:szCs w:val="24"/>
        </w:rPr>
      </w:pPr>
      <w:r>
        <w:rPr>
          <w:sz w:val="24"/>
          <w:szCs w:val="24"/>
        </w:rPr>
        <w:t>§7</w:t>
      </w:r>
    </w:p>
    <w:p w14:paraId="76E24F30" w14:textId="77777777" w:rsidR="00A11BD3" w:rsidRDefault="00A11BD3" w:rsidP="00A11BD3">
      <w:pPr>
        <w:pStyle w:val="Ingenavstand"/>
        <w:jc w:val="center"/>
        <w:rPr>
          <w:sz w:val="24"/>
          <w:szCs w:val="24"/>
        </w:rPr>
      </w:pPr>
      <w:r>
        <w:rPr>
          <w:sz w:val="24"/>
          <w:szCs w:val="24"/>
        </w:rPr>
        <w:t>Mislighold</w:t>
      </w:r>
    </w:p>
    <w:p w14:paraId="6304E1B7" w14:textId="77777777" w:rsidR="00A11BD3" w:rsidRDefault="00A11BD3" w:rsidP="00A11BD3">
      <w:pPr>
        <w:pStyle w:val="Ingenavstand"/>
        <w:jc w:val="center"/>
        <w:rPr>
          <w:sz w:val="24"/>
          <w:szCs w:val="24"/>
        </w:rPr>
      </w:pPr>
    </w:p>
    <w:p w14:paraId="4D541E4B" w14:textId="77777777" w:rsidR="00A11BD3" w:rsidRDefault="00A11BD3" w:rsidP="00A11BD3">
      <w:pPr>
        <w:pStyle w:val="Ingenavstand"/>
        <w:rPr>
          <w:sz w:val="24"/>
          <w:szCs w:val="24"/>
        </w:rPr>
      </w:pPr>
      <w:r>
        <w:rPr>
          <w:sz w:val="24"/>
          <w:szCs w:val="24"/>
        </w:rPr>
        <w:t>Hvis en sameier til tross for advarsler vesentlig misligholder sine plikter kan styret pålegge vedkommende å selge seksjonen, jfr. Eieseksjonsloven § 26.</w:t>
      </w:r>
    </w:p>
    <w:p w14:paraId="2F1B03E8" w14:textId="77777777" w:rsidR="00A11BD3" w:rsidRDefault="00A11BD3" w:rsidP="00A11BD3">
      <w:pPr>
        <w:pStyle w:val="Ingenavstand"/>
        <w:rPr>
          <w:sz w:val="24"/>
          <w:szCs w:val="24"/>
        </w:rPr>
      </w:pPr>
    </w:p>
    <w:p w14:paraId="3A719AE5" w14:textId="77777777" w:rsidR="00A11BD3" w:rsidRDefault="00A11BD3" w:rsidP="00A11BD3">
      <w:pPr>
        <w:pStyle w:val="Ingenavstand"/>
        <w:rPr>
          <w:sz w:val="24"/>
          <w:szCs w:val="24"/>
        </w:rPr>
      </w:pPr>
      <w:r>
        <w:rPr>
          <w:sz w:val="24"/>
          <w:szCs w:val="24"/>
        </w:rPr>
        <w:t>Advarsler skal gis skriftlig og opplyse om at vesentlig mislighold gir styret rett til å kreve seksjonen solgt. Pålegget om salg skal gis skriftlig og opplyse om at seksjonen kan kreves solgt ved tvangssalg hvis pålegget ikke er etterkommet innen en frist som ikke skal settes kortere enn seks måneder fra pålegget er mottatt.</w:t>
      </w:r>
    </w:p>
    <w:p w14:paraId="33502533" w14:textId="77777777" w:rsidR="009A6C52" w:rsidRDefault="00A11BD3" w:rsidP="00A11BD3">
      <w:pPr>
        <w:jc w:val="center"/>
      </w:pPr>
      <w:r>
        <w:t>Versjon 9. april 2018</w:t>
      </w:r>
    </w:p>
    <w:p w14:paraId="24AFDF7C" w14:textId="77777777" w:rsidR="00A11BD3" w:rsidRDefault="00A11BD3" w:rsidP="00A11BD3">
      <w:pPr>
        <w:jc w:val="center"/>
      </w:pPr>
      <w:r>
        <w:lastRenderedPageBreak/>
        <w:t>Vedtekter for Ingelstun boligsameie 41-64</w:t>
      </w:r>
    </w:p>
    <w:p w14:paraId="0A1D563E" w14:textId="77777777" w:rsidR="00A11BD3" w:rsidRDefault="00A11BD3" w:rsidP="00A11BD3">
      <w:pPr>
        <w:pStyle w:val="Ingenavstand"/>
        <w:jc w:val="center"/>
        <w:rPr>
          <w:sz w:val="24"/>
          <w:szCs w:val="24"/>
        </w:rPr>
      </w:pPr>
      <w:r w:rsidRPr="00A11BD3">
        <w:rPr>
          <w:sz w:val="24"/>
          <w:szCs w:val="24"/>
        </w:rPr>
        <w:t>§8</w:t>
      </w:r>
    </w:p>
    <w:p w14:paraId="228232DC" w14:textId="77777777" w:rsidR="00A11BD3" w:rsidRDefault="00A11BD3" w:rsidP="00A11BD3">
      <w:pPr>
        <w:pStyle w:val="Ingenavstand"/>
        <w:jc w:val="center"/>
        <w:rPr>
          <w:sz w:val="24"/>
          <w:szCs w:val="24"/>
        </w:rPr>
      </w:pPr>
      <w:r>
        <w:rPr>
          <w:sz w:val="24"/>
          <w:szCs w:val="24"/>
        </w:rPr>
        <w:t>Fravikelse</w:t>
      </w:r>
    </w:p>
    <w:p w14:paraId="77E5ED72" w14:textId="77777777" w:rsidR="00A11BD3" w:rsidRDefault="00A11BD3" w:rsidP="00A11BD3">
      <w:pPr>
        <w:pStyle w:val="Ingenavstand"/>
        <w:rPr>
          <w:sz w:val="24"/>
          <w:szCs w:val="24"/>
        </w:rPr>
      </w:pPr>
    </w:p>
    <w:p w14:paraId="4AD33236" w14:textId="77777777" w:rsidR="00A11BD3" w:rsidRDefault="00A11BD3" w:rsidP="00A11BD3">
      <w:pPr>
        <w:pStyle w:val="Ingenavstand"/>
        <w:rPr>
          <w:sz w:val="24"/>
          <w:szCs w:val="24"/>
        </w:rPr>
      </w:pPr>
      <w:r>
        <w:rPr>
          <w:sz w:val="24"/>
          <w:szCs w:val="24"/>
        </w:rPr>
        <w:t>Medfører sameiers oppførsel fare for ødeleggelse</w:t>
      </w:r>
      <w:r w:rsidR="00EB099E">
        <w:rPr>
          <w:sz w:val="24"/>
          <w:szCs w:val="24"/>
        </w:rPr>
        <w:t xml:space="preserve"> eller </w:t>
      </w:r>
      <w:r>
        <w:rPr>
          <w:sz w:val="24"/>
          <w:szCs w:val="24"/>
        </w:rPr>
        <w:t xml:space="preserve">vesentlige forringelse av </w:t>
      </w:r>
      <w:r w:rsidR="00EB099E">
        <w:rPr>
          <w:sz w:val="24"/>
          <w:szCs w:val="24"/>
        </w:rPr>
        <w:t>eie</w:t>
      </w:r>
      <w:r>
        <w:rPr>
          <w:sz w:val="24"/>
          <w:szCs w:val="24"/>
        </w:rPr>
        <w:t>ndommen</w:t>
      </w:r>
      <w:r w:rsidR="00EB099E">
        <w:rPr>
          <w:sz w:val="24"/>
          <w:szCs w:val="24"/>
        </w:rPr>
        <w:t xml:space="preserve"> eller er sameierens oppførsel til alvorlig plage eller sjenanse for eiendommens øvrige brukere, kan sameiets styre kreve fravikelse av seksjonen etter tvangfullbyrdelslovens kapittel 13, jfr. Lov om eierseksjoner § 27.</w:t>
      </w:r>
    </w:p>
    <w:p w14:paraId="233A2EF1" w14:textId="77777777" w:rsidR="00EB099E" w:rsidRDefault="00EB099E" w:rsidP="00A11BD3">
      <w:pPr>
        <w:pStyle w:val="Ingenavstand"/>
        <w:rPr>
          <w:sz w:val="24"/>
          <w:szCs w:val="24"/>
        </w:rPr>
      </w:pPr>
    </w:p>
    <w:p w14:paraId="0A27878E" w14:textId="77777777" w:rsidR="00EB099E" w:rsidRDefault="00EB099E" w:rsidP="00EB099E">
      <w:pPr>
        <w:pStyle w:val="Ingenavstand"/>
        <w:jc w:val="center"/>
        <w:rPr>
          <w:sz w:val="24"/>
          <w:szCs w:val="24"/>
        </w:rPr>
      </w:pPr>
      <w:r>
        <w:rPr>
          <w:sz w:val="24"/>
          <w:szCs w:val="24"/>
        </w:rPr>
        <w:t>§9</w:t>
      </w:r>
    </w:p>
    <w:p w14:paraId="29880850" w14:textId="77777777" w:rsidR="00EB099E" w:rsidRDefault="00EB099E" w:rsidP="00EB099E">
      <w:pPr>
        <w:pStyle w:val="Ingenavstand"/>
        <w:jc w:val="center"/>
        <w:rPr>
          <w:sz w:val="24"/>
          <w:szCs w:val="24"/>
        </w:rPr>
      </w:pPr>
      <w:r>
        <w:rPr>
          <w:sz w:val="24"/>
          <w:szCs w:val="24"/>
        </w:rPr>
        <w:t>Bygningsmessige arbeider</w:t>
      </w:r>
    </w:p>
    <w:p w14:paraId="62B3A19A" w14:textId="77777777" w:rsidR="00EB099E" w:rsidRDefault="00EB099E" w:rsidP="00EB099E">
      <w:pPr>
        <w:pStyle w:val="Ingenavstand"/>
        <w:jc w:val="center"/>
        <w:rPr>
          <w:sz w:val="24"/>
          <w:szCs w:val="24"/>
        </w:rPr>
      </w:pPr>
    </w:p>
    <w:p w14:paraId="204B8829" w14:textId="77777777" w:rsidR="00EB099E" w:rsidRDefault="00EB099E" w:rsidP="00EB099E">
      <w:pPr>
        <w:pStyle w:val="Ingenavstand"/>
        <w:rPr>
          <w:sz w:val="24"/>
          <w:szCs w:val="24"/>
        </w:rPr>
      </w:pPr>
      <w:r>
        <w:rPr>
          <w:sz w:val="24"/>
          <w:szCs w:val="24"/>
        </w:rPr>
        <w:t>Utskifting av vinduer og dører, endring av fasadekledning, endringer av utvendige farger etc. kan skje etter en samlet plan for den enkelte bygning og etter forutgående godkjenning av styret.</w:t>
      </w:r>
    </w:p>
    <w:p w14:paraId="0CB34000" w14:textId="77777777" w:rsidR="00EB099E" w:rsidRDefault="00EB099E" w:rsidP="00EB099E">
      <w:pPr>
        <w:pStyle w:val="Ingenavstand"/>
        <w:rPr>
          <w:sz w:val="24"/>
          <w:szCs w:val="24"/>
        </w:rPr>
      </w:pPr>
      <w:r>
        <w:rPr>
          <w:sz w:val="24"/>
          <w:szCs w:val="24"/>
        </w:rPr>
        <w:t>Tilbygg/påbygg og andre arbeider som skal meldes til bygningsmyndighetene, må godkjennes av styret før byggemelding sendes. Alle nye forslag på fasadeendringer skal sendes til styret, som deretter sender disse til ut på høring til alle 24 enheter. Styrets behandlingstid settes til 3 uker. Styret skal ikke behandle byggesaker i skolens ferier. Tidsfrist for å komme med evt. motargumenter, settes til 2 uker fra utsendelsesdato. Hvis det innen 2 uker ikke har kommet flere enn 1/3 innsigelser, sees fasadeendringen som godkjent av sameiet.</w:t>
      </w:r>
      <w:r w:rsidR="0016354A">
        <w:rPr>
          <w:sz w:val="24"/>
          <w:szCs w:val="24"/>
        </w:rPr>
        <w:t xml:space="preserve"> Innsigelser skal begrunnes. Styret vil etter dette signere for godkjenning, og saken sendes videre til Teknisk Etat i kommunen. Kopi av godkjente papirer fra kommunen skal framlegges for styret. Godkjente fasadeendringer skal påbegynnes innen 24 mnd etter godkjenning fra kommunen.</w:t>
      </w:r>
    </w:p>
    <w:p w14:paraId="53AAEED4" w14:textId="77777777" w:rsidR="0016354A" w:rsidRDefault="0016354A" w:rsidP="00EB099E">
      <w:pPr>
        <w:pStyle w:val="Ingenavstand"/>
        <w:rPr>
          <w:sz w:val="24"/>
          <w:szCs w:val="24"/>
        </w:rPr>
      </w:pPr>
      <w:r>
        <w:rPr>
          <w:sz w:val="24"/>
          <w:szCs w:val="24"/>
        </w:rPr>
        <w:t>Dersom fasadeendringer/byggesaker påbegynnes før styrets godkjenning, eller kommunal godkjenning der dette kreves, vil det bli gitt en sanksjon på kr 5000,-</w:t>
      </w:r>
    </w:p>
    <w:p w14:paraId="5F992902" w14:textId="77777777" w:rsidR="0016354A" w:rsidRDefault="0016354A" w:rsidP="00EB099E">
      <w:pPr>
        <w:pStyle w:val="Ingenavstand"/>
        <w:rPr>
          <w:sz w:val="24"/>
          <w:szCs w:val="24"/>
        </w:rPr>
      </w:pPr>
    </w:p>
    <w:p w14:paraId="11C72472" w14:textId="77777777" w:rsidR="0016354A" w:rsidRDefault="0016354A" w:rsidP="0016354A">
      <w:pPr>
        <w:pStyle w:val="Ingenavstand"/>
        <w:jc w:val="center"/>
        <w:rPr>
          <w:sz w:val="24"/>
          <w:szCs w:val="24"/>
        </w:rPr>
      </w:pPr>
      <w:r>
        <w:rPr>
          <w:sz w:val="24"/>
          <w:szCs w:val="24"/>
        </w:rPr>
        <w:t>§10</w:t>
      </w:r>
    </w:p>
    <w:p w14:paraId="1FCDE06A" w14:textId="77777777" w:rsidR="0016354A" w:rsidRDefault="0016354A" w:rsidP="0016354A">
      <w:pPr>
        <w:pStyle w:val="Ingenavstand"/>
        <w:jc w:val="center"/>
        <w:rPr>
          <w:sz w:val="24"/>
          <w:szCs w:val="24"/>
        </w:rPr>
      </w:pPr>
      <w:r>
        <w:rPr>
          <w:sz w:val="24"/>
          <w:szCs w:val="24"/>
        </w:rPr>
        <w:t>Godkjenning av salgsprospekt</w:t>
      </w:r>
    </w:p>
    <w:p w14:paraId="3827026C" w14:textId="77777777" w:rsidR="0016354A" w:rsidRDefault="0016354A" w:rsidP="0016354A">
      <w:pPr>
        <w:pStyle w:val="Ingenavstand"/>
        <w:jc w:val="center"/>
        <w:rPr>
          <w:sz w:val="24"/>
          <w:szCs w:val="24"/>
        </w:rPr>
      </w:pPr>
    </w:p>
    <w:p w14:paraId="4B94C0C0" w14:textId="77777777" w:rsidR="0016354A" w:rsidRDefault="0016354A" w:rsidP="0016354A">
      <w:pPr>
        <w:pStyle w:val="Ingenavstand"/>
        <w:rPr>
          <w:sz w:val="24"/>
          <w:szCs w:val="24"/>
        </w:rPr>
      </w:pPr>
      <w:r>
        <w:rPr>
          <w:sz w:val="24"/>
          <w:szCs w:val="24"/>
        </w:rPr>
        <w:t>Salgsprospekt skal godkjennes av styret før en seksjon legges ut for salg</w:t>
      </w:r>
    </w:p>
    <w:p w14:paraId="24B36596" w14:textId="77777777" w:rsidR="0016354A" w:rsidRDefault="0016354A" w:rsidP="0016354A">
      <w:pPr>
        <w:pStyle w:val="Ingenavstand"/>
        <w:rPr>
          <w:sz w:val="24"/>
          <w:szCs w:val="24"/>
        </w:rPr>
      </w:pPr>
    </w:p>
    <w:p w14:paraId="114CEB2F" w14:textId="77777777" w:rsidR="0016354A" w:rsidRDefault="0016354A" w:rsidP="0016354A">
      <w:pPr>
        <w:pStyle w:val="Ingenavstand"/>
        <w:jc w:val="center"/>
        <w:rPr>
          <w:sz w:val="24"/>
          <w:szCs w:val="24"/>
        </w:rPr>
      </w:pPr>
      <w:r>
        <w:rPr>
          <w:sz w:val="24"/>
          <w:szCs w:val="24"/>
        </w:rPr>
        <w:t>§11</w:t>
      </w:r>
    </w:p>
    <w:p w14:paraId="4EE72CAF" w14:textId="77777777" w:rsidR="0016354A" w:rsidRDefault="0016354A" w:rsidP="0016354A">
      <w:pPr>
        <w:pStyle w:val="Ingenavstand"/>
        <w:jc w:val="center"/>
        <w:rPr>
          <w:sz w:val="24"/>
          <w:szCs w:val="24"/>
        </w:rPr>
      </w:pPr>
      <w:r>
        <w:rPr>
          <w:sz w:val="24"/>
          <w:szCs w:val="24"/>
        </w:rPr>
        <w:t>Utekran</w:t>
      </w:r>
    </w:p>
    <w:p w14:paraId="15AA21C6" w14:textId="77777777" w:rsidR="0016354A" w:rsidRDefault="0016354A" w:rsidP="0016354A">
      <w:pPr>
        <w:pStyle w:val="Ingenavstand"/>
        <w:jc w:val="center"/>
        <w:rPr>
          <w:sz w:val="24"/>
          <w:szCs w:val="24"/>
        </w:rPr>
      </w:pPr>
    </w:p>
    <w:p w14:paraId="3ADE677F" w14:textId="77777777" w:rsidR="0016354A" w:rsidRDefault="0016354A" w:rsidP="0016354A">
      <w:pPr>
        <w:pStyle w:val="Ingenavstand"/>
        <w:rPr>
          <w:color w:val="000000"/>
          <w:sz w:val="27"/>
          <w:szCs w:val="27"/>
        </w:rPr>
      </w:pPr>
      <w:r w:rsidRPr="00F742B1">
        <w:rPr>
          <w:color w:val="000000"/>
          <w:sz w:val="24"/>
          <w:szCs w:val="24"/>
        </w:rPr>
        <w:t>Boligene deler utekran på fram- og bakside av huset. Boenhetene tar ansvar for</w:t>
      </w:r>
      <w:r>
        <w:rPr>
          <w:color w:val="000000"/>
          <w:sz w:val="27"/>
          <w:szCs w:val="27"/>
        </w:rPr>
        <w:t xml:space="preserve"> hver sin kran.</w:t>
      </w:r>
    </w:p>
    <w:p w14:paraId="01354051" w14:textId="77777777" w:rsidR="0016354A" w:rsidRDefault="0016354A" w:rsidP="0016354A">
      <w:pPr>
        <w:pStyle w:val="Ingenavstand"/>
        <w:jc w:val="center"/>
        <w:rPr>
          <w:color w:val="000000"/>
          <w:sz w:val="27"/>
          <w:szCs w:val="27"/>
        </w:rPr>
      </w:pPr>
    </w:p>
    <w:p w14:paraId="72F11A58" w14:textId="77777777" w:rsidR="0016354A" w:rsidRDefault="0016354A" w:rsidP="0016354A">
      <w:pPr>
        <w:pStyle w:val="Ingenavstand"/>
        <w:jc w:val="center"/>
        <w:rPr>
          <w:color w:val="000000"/>
          <w:sz w:val="27"/>
          <w:szCs w:val="27"/>
        </w:rPr>
      </w:pPr>
    </w:p>
    <w:p w14:paraId="268CA7A5" w14:textId="77777777" w:rsidR="0016354A" w:rsidRDefault="0016354A" w:rsidP="0016354A">
      <w:pPr>
        <w:pStyle w:val="Ingenavstand"/>
        <w:jc w:val="center"/>
        <w:rPr>
          <w:color w:val="000000"/>
          <w:sz w:val="27"/>
          <w:szCs w:val="27"/>
        </w:rPr>
      </w:pPr>
    </w:p>
    <w:p w14:paraId="7D0825C0" w14:textId="77777777" w:rsidR="0016354A" w:rsidRDefault="0016354A" w:rsidP="0016354A">
      <w:pPr>
        <w:pStyle w:val="Ingenavstand"/>
        <w:jc w:val="center"/>
        <w:rPr>
          <w:color w:val="000000"/>
          <w:sz w:val="27"/>
          <w:szCs w:val="27"/>
        </w:rPr>
      </w:pPr>
    </w:p>
    <w:p w14:paraId="3C9D3B86" w14:textId="77777777" w:rsidR="0016354A" w:rsidRDefault="0016354A" w:rsidP="0016354A">
      <w:pPr>
        <w:pStyle w:val="Ingenavstand"/>
        <w:jc w:val="center"/>
        <w:rPr>
          <w:color w:val="000000"/>
          <w:sz w:val="27"/>
          <w:szCs w:val="27"/>
        </w:rPr>
      </w:pPr>
    </w:p>
    <w:p w14:paraId="7701586C" w14:textId="77777777" w:rsidR="0016354A" w:rsidRDefault="0016354A" w:rsidP="0016354A">
      <w:pPr>
        <w:pStyle w:val="Ingenavstand"/>
        <w:jc w:val="center"/>
        <w:rPr>
          <w:color w:val="000000"/>
        </w:rPr>
      </w:pPr>
      <w:r>
        <w:rPr>
          <w:color w:val="000000"/>
        </w:rPr>
        <w:t>Versjon 9.april 2018</w:t>
      </w:r>
    </w:p>
    <w:p w14:paraId="09AA11C9" w14:textId="77777777" w:rsidR="0016354A" w:rsidRPr="0016354A" w:rsidRDefault="0016354A" w:rsidP="0016354A">
      <w:pPr>
        <w:pStyle w:val="Ingenavstand"/>
        <w:jc w:val="center"/>
        <w:rPr>
          <w:color w:val="000000"/>
        </w:rPr>
      </w:pPr>
    </w:p>
    <w:p w14:paraId="5C790AE2" w14:textId="77777777" w:rsidR="0016354A" w:rsidRDefault="0016354A" w:rsidP="0016354A">
      <w:pPr>
        <w:pStyle w:val="Ingenavstand"/>
        <w:jc w:val="center"/>
        <w:rPr>
          <w:color w:val="000000"/>
          <w:sz w:val="27"/>
          <w:szCs w:val="27"/>
        </w:rPr>
      </w:pPr>
    </w:p>
    <w:p w14:paraId="2AA36927" w14:textId="77777777" w:rsidR="00F742B1" w:rsidRDefault="00F742B1" w:rsidP="00F742B1">
      <w:pPr>
        <w:jc w:val="center"/>
      </w:pPr>
      <w:r>
        <w:lastRenderedPageBreak/>
        <w:t>Vedtekter for Ingelstun boligsmaiei 41-64</w:t>
      </w:r>
    </w:p>
    <w:p w14:paraId="5A05C9F8" w14:textId="77777777" w:rsidR="0016354A" w:rsidRPr="00F742B1" w:rsidRDefault="0016354A" w:rsidP="0016354A">
      <w:pPr>
        <w:pStyle w:val="Ingenavstand"/>
        <w:jc w:val="center"/>
        <w:rPr>
          <w:color w:val="000000"/>
          <w:sz w:val="24"/>
          <w:szCs w:val="24"/>
        </w:rPr>
      </w:pPr>
      <w:r w:rsidRPr="00F742B1">
        <w:rPr>
          <w:color w:val="000000"/>
          <w:sz w:val="24"/>
          <w:szCs w:val="24"/>
        </w:rPr>
        <w:t>§12</w:t>
      </w:r>
    </w:p>
    <w:p w14:paraId="2B220FE7" w14:textId="77777777" w:rsidR="0016354A" w:rsidRPr="00F742B1" w:rsidRDefault="0016354A" w:rsidP="0016354A">
      <w:pPr>
        <w:pStyle w:val="Ingenavstand"/>
        <w:jc w:val="center"/>
        <w:rPr>
          <w:color w:val="000000"/>
          <w:sz w:val="24"/>
          <w:szCs w:val="24"/>
        </w:rPr>
      </w:pPr>
      <w:r w:rsidRPr="00F742B1">
        <w:rPr>
          <w:color w:val="000000"/>
          <w:sz w:val="24"/>
          <w:szCs w:val="24"/>
        </w:rPr>
        <w:t>Habilitetsregler for årsmøte og styre</w:t>
      </w:r>
    </w:p>
    <w:p w14:paraId="54C8DE78" w14:textId="77777777" w:rsidR="0016354A" w:rsidRPr="00F742B1" w:rsidRDefault="0016354A" w:rsidP="0016354A">
      <w:pPr>
        <w:pStyle w:val="Ingenavstand"/>
        <w:jc w:val="center"/>
        <w:rPr>
          <w:color w:val="000000"/>
          <w:sz w:val="24"/>
          <w:szCs w:val="24"/>
        </w:rPr>
      </w:pPr>
    </w:p>
    <w:p w14:paraId="390B7B5C" w14:textId="77777777" w:rsidR="0016354A" w:rsidRDefault="0016354A" w:rsidP="0016354A">
      <w:pPr>
        <w:pStyle w:val="Ingenavstand"/>
        <w:rPr>
          <w:color w:val="000000"/>
          <w:sz w:val="24"/>
          <w:szCs w:val="24"/>
        </w:rPr>
      </w:pPr>
      <w:r w:rsidRPr="00F742B1">
        <w:rPr>
          <w:color w:val="000000"/>
          <w:sz w:val="24"/>
          <w:szCs w:val="24"/>
        </w:rPr>
        <w:t>Ingen kan som sameier eller fullmektig eller ved fullmektig delta i noen avstemning på årsmøte om rettshandel overfor seg selv eller om eget ansvar. Heller ikke kan noen delta i avstemming om rettshandel overfor tredjemann eller om tredjemanns ansvar dersom vedkommende har en fremtredende personlig eller økonomisk særinteresse i saken.</w:t>
      </w:r>
    </w:p>
    <w:p w14:paraId="08884321" w14:textId="77777777" w:rsidR="00F742B1" w:rsidRDefault="00F742B1" w:rsidP="0016354A">
      <w:pPr>
        <w:pStyle w:val="Ingenavstand"/>
        <w:rPr>
          <w:color w:val="000000"/>
          <w:sz w:val="24"/>
          <w:szCs w:val="24"/>
        </w:rPr>
      </w:pPr>
    </w:p>
    <w:p w14:paraId="6E840022" w14:textId="77777777" w:rsidR="00F742B1" w:rsidRDefault="00F742B1" w:rsidP="00F742B1">
      <w:pPr>
        <w:pStyle w:val="Ingenavstand"/>
        <w:jc w:val="center"/>
        <w:rPr>
          <w:color w:val="000000"/>
          <w:sz w:val="24"/>
          <w:szCs w:val="24"/>
        </w:rPr>
      </w:pPr>
      <w:r>
        <w:rPr>
          <w:color w:val="000000"/>
          <w:sz w:val="24"/>
          <w:szCs w:val="24"/>
        </w:rPr>
        <w:t>§13</w:t>
      </w:r>
    </w:p>
    <w:p w14:paraId="59060C90" w14:textId="77777777" w:rsidR="00F742B1" w:rsidRDefault="00F742B1" w:rsidP="00F742B1">
      <w:pPr>
        <w:pStyle w:val="Ingenavstand"/>
        <w:jc w:val="center"/>
        <w:rPr>
          <w:color w:val="000000"/>
          <w:sz w:val="24"/>
          <w:szCs w:val="24"/>
        </w:rPr>
      </w:pPr>
      <w:r>
        <w:rPr>
          <w:color w:val="000000"/>
          <w:sz w:val="24"/>
          <w:szCs w:val="24"/>
        </w:rPr>
        <w:t>Forholdet til lov om eierseksjoner</w:t>
      </w:r>
    </w:p>
    <w:p w14:paraId="581CE606" w14:textId="77777777" w:rsidR="00F742B1" w:rsidRDefault="00F742B1" w:rsidP="00F742B1">
      <w:pPr>
        <w:pStyle w:val="Ingenavstand"/>
        <w:rPr>
          <w:color w:val="000000"/>
          <w:sz w:val="24"/>
          <w:szCs w:val="24"/>
        </w:rPr>
      </w:pPr>
    </w:p>
    <w:p w14:paraId="67B15BBA" w14:textId="77777777" w:rsidR="00F742B1" w:rsidRDefault="00F742B1" w:rsidP="00F742B1">
      <w:pPr>
        <w:pStyle w:val="Ingenavstand"/>
        <w:rPr>
          <w:color w:val="000000"/>
          <w:sz w:val="24"/>
          <w:szCs w:val="24"/>
        </w:rPr>
      </w:pPr>
      <w:r>
        <w:rPr>
          <w:color w:val="000000"/>
          <w:sz w:val="24"/>
          <w:szCs w:val="24"/>
        </w:rPr>
        <w:t>For så vidt ikke annet følger av disse vedtektene, eller når vedtektene strider mot eierseksjonsloven, gjelder reglene i lov om eierseksjoner av 23. mai 1997.</w:t>
      </w:r>
    </w:p>
    <w:p w14:paraId="1A18EFD3" w14:textId="77777777" w:rsidR="00C168B0" w:rsidRDefault="00C168B0" w:rsidP="00F742B1">
      <w:pPr>
        <w:pStyle w:val="Ingenavstand"/>
        <w:rPr>
          <w:color w:val="000000"/>
          <w:sz w:val="24"/>
          <w:szCs w:val="24"/>
        </w:rPr>
      </w:pPr>
    </w:p>
    <w:p w14:paraId="49B531CA" w14:textId="77777777" w:rsidR="00F742B1" w:rsidRDefault="00F742B1" w:rsidP="00F742B1">
      <w:pPr>
        <w:pStyle w:val="Ingenavstand"/>
        <w:jc w:val="center"/>
        <w:rPr>
          <w:color w:val="000000"/>
          <w:sz w:val="24"/>
          <w:szCs w:val="24"/>
        </w:rPr>
      </w:pPr>
      <w:r>
        <w:rPr>
          <w:color w:val="000000"/>
          <w:sz w:val="24"/>
          <w:szCs w:val="24"/>
        </w:rPr>
        <w:t>§14</w:t>
      </w:r>
    </w:p>
    <w:p w14:paraId="4743FECE" w14:textId="77777777" w:rsidR="00F742B1" w:rsidRDefault="00F742B1" w:rsidP="00F742B1">
      <w:pPr>
        <w:pStyle w:val="Ingenavstand"/>
        <w:jc w:val="center"/>
        <w:rPr>
          <w:color w:val="000000"/>
          <w:sz w:val="24"/>
          <w:szCs w:val="24"/>
        </w:rPr>
      </w:pPr>
      <w:r>
        <w:rPr>
          <w:color w:val="000000"/>
          <w:sz w:val="24"/>
          <w:szCs w:val="24"/>
        </w:rPr>
        <w:t>Garasjer</w:t>
      </w:r>
    </w:p>
    <w:p w14:paraId="1692F84F" w14:textId="77777777" w:rsidR="00F742B1" w:rsidRDefault="00F742B1" w:rsidP="00F742B1">
      <w:pPr>
        <w:pStyle w:val="Ingenavstand"/>
        <w:jc w:val="center"/>
        <w:rPr>
          <w:color w:val="000000"/>
          <w:sz w:val="24"/>
          <w:szCs w:val="24"/>
        </w:rPr>
      </w:pPr>
    </w:p>
    <w:p w14:paraId="1F4CAF84" w14:textId="77777777" w:rsidR="00F742B1" w:rsidRDefault="00F742B1" w:rsidP="00F742B1">
      <w:pPr>
        <w:pStyle w:val="Ingenavstand"/>
        <w:rPr>
          <w:color w:val="000000"/>
          <w:sz w:val="24"/>
          <w:szCs w:val="24"/>
        </w:rPr>
      </w:pPr>
      <w:r>
        <w:rPr>
          <w:color w:val="000000"/>
          <w:sz w:val="24"/>
          <w:szCs w:val="24"/>
        </w:rPr>
        <w:t>Garasjene skal disponeres slik:</w:t>
      </w:r>
    </w:p>
    <w:p w14:paraId="5BF61300" w14:textId="77777777" w:rsidR="00F742B1" w:rsidRPr="00B31634" w:rsidRDefault="00F742B1" w:rsidP="00C168B0">
      <w:pPr>
        <w:pStyle w:val="Ingenavstand"/>
        <w:rPr>
          <w:sz w:val="24"/>
          <w:szCs w:val="24"/>
        </w:rPr>
      </w:pPr>
      <w:r>
        <w:rPr>
          <w:color w:val="000000"/>
          <w:sz w:val="24"/>
          <w:szCs w:val="24"/>
        </w:rPr>
        <w:t>Garasjene skal overdra sammen med boligeiendommen, men kan leies ut for seg.</w:t>
      </w:r>
      <w:r w:rsidR="009A6C52">
        <w:rPr>
          <w:sz w:val="24"/>
          <w:szCs w:val="24"/>
        </w:rPr>
        <w:t xml:space="preserve">                                             </w:t>
      </w:r>
    </w:p>
    <w:tbl>
      <w:tblPr>
        <w:tblStyle w:val="Tabellrutenett"/>
        <w:tblW w:w="0" w:type="auto"/>
        <w:tblLook w:val="04A0" w:firstRow="1" w:lastRow="0" w:firstColumn="1" w:lastColumn="0" w:noHBand="0" w:noVBand="1"/>
      </w:tblPr>
      <w:tblGrid>
        <w:gridCol w:w="2303"/>
        <w:gridCol w:w="2303"/>
        <w:gridCol w:w="2303"/>
        <w:gridCol w:w="2303"/>
      </w:tblGrid>
      <w:tr w:rsidR="00F742B1" w14:paraId="2FE20A22" w14:textId="77777777" w:rsidTr="00F742B1">
        <w:tc>
          <w:tcPr>
            <w:tcW w:w="2303" w:type="dxa"/>
          </w:tcPr>
          <w:p w14:paraId="0A43BBBF" w14:textId="77777777" w:rsidR="00F742B1" w:rsidRDefault="00F742B1" w:rsidP="009A6C52">
            <w:pPr>
              <w:rPr>
                <w:sz w:val="24"/>
                <w:szCs w:val="24"/>
              </w:rPr>
            </w:pPr>
            <w:r>
              <w:rPr>
                <w:sz w:val="24"/>
                <w:szCs w:val="24"/>
              </w:rPr>
              <w:t>G.nr 39 B.nr 41</w:t>
            </w:r>
          </w:p>
        </w:tc>
        <w:tc>
          <w:tcPr>
            <w:tcW w:w="2303" w:type="dxa"/>
          </w:tcPr>
          <w:p w14:paraId="63865292" w14:textId="77777777" w:rsidR="00F742B1" w:rsidRDefault="00F742B1" w:rsidP="009A6C52">
            <w:pPr>
              <w:rPr>
                <w:sz w:val="24"/>
                <w:szCs w:val="24"/>
              </w:rPr>
            </w:pPr>
            <w:r>
              <w:rPr>
                <w:sz w:val="24"/>
                <w:szCs w:val="24"/>
              </w:rPr>
              <w:t>Seksjon nr. 1</w:t>
            </w:r>
          </w:p>
        </w:tc>
        <w:tc>
          <w:tcPr>
            <w:tcW w:w="2303" w:type="dxa"/>
          </w:tcPr>
          <w:p w14:paraId="331A901E" w14:textId="77777777" w:rsidR="00F742B1" w:rsidRDefault="00F742B1" w:rsidP="009A6C52">
            <w:pPr>
              <w:rPr>
                <w:sz w:val="24"/>
                <w:szCs w:val="24"/>
              </w:rPr>
            </w:pPr>
            <w:r>
              <w:rPr>
                <w:sz w:val="24"/>
                <w:szCs w:val="24"/>
              </w:rPr>
              <w:t>Garasje</w:t>
            </w:r>
          </w:p>
        </w:tc>
        <w:tc>
          <w:tcPr>
            <w:tcW w:w="2303" w:type="dxa"/>
          </w:tcPr>
          <w:p w14:paraId="1D17AA04" w14:textId="77777777" w:rsidR="00F742B1" w:rsidRDefault="00F742B1" w:rsidP="009A6C52">
            <w:pPr>
              <w:rPr>
                <w:sz w:val="24"/>
                <w:szCs w:val="24"/>
              </w:rPr>
            </w:pPr>
            <w:r>
              <w:rPr>
                <w:sz w:val="24"/>
                <w:szCs w:val="24"/>
              </w:rPr>
              <w:t>1</w:t>
            </w:r>
          </w:p>
        </w:tc>
      </w:tr>
      <w:tr w:rsidR="00F742B1" w14:paraId="2ECDD554" w14:textId="77777777" w:rsidTr="00F742B1">
        <w:tc>
          <w:tcPr>
            <w:tcW w:w="2303" w:type="dxa"/>
          </w:tcPr>
          <w:p w14:paraId="0DAB9A6A" w14:textId="77777777" w:rsidR="00F742B1" w:rsidRDefault="00F742B1" w:rsidP="009A6C52">
            <w:pPr>
              <w:rPr>
                <w:sz w:val="24"/>
                <w:szCs w:val="24"/>
              </w:rPr>
            </w:pPr>
            <w:r>
              <w:rPr>
                <w:sz w:val="24"/>
                <w:szCs w:val="24"/>
              </w:rPr>
              <w:t>G.nr 39 B nr 41</w:t>
            </w:r>
          </w:p>
        </w:tc>
        <w:tc>
          <w:tcPr>
            <w:tcW w:w="2303" w:type="dxa"/>
          </w:tcPr>
          <w:p w14:paraId="0B4F82BE" w14:textId="77777777" w:rsidR="00F742B1" w:rsidRDefault="00F742B1" w:rsidP="009A6C52">
            <w:pPr>
              <w:rPr>
                <w:sz w:val="24"/>
                <w:szCs w:val="24"/>
              </w:rPr>
            </w:pPr>
            <w:r>
              <w:rPr>
                <w:sz w:val="24"/>
                <w:szCs w:val="24"/>
              </w:rPr>
              <w:t>Seksjon nr  2</w:t>
            </w:r>
          </w:p>
        </w:tc>
        <w:tc>
          <w:tcPr>
            <w:tcW w:w="2303" w:type="dxa"/>
          </w:tcPr>
          <w:p w14:paraId="04576947" w14:textId="77777777" w:rsidR="00F742B1" w:rsidRDefault="00F742B1" w:rsidP="009A6C52">
            <w:pPr>
              <w:rPr>
                <w:sz w:val="24"/>
                <w:szCs w:val="24"/>
              </w:rPr>
            </w:pPr>
            <w:r>
              <w:rPr>
                <w:sz w:val="24"/>
                <w:szCs w:val="24"/>
              </w:rPr>
              <w:t>Garasje</w:t>
            </w:r>
          </w:p>
        </w:tc>
        <w:tc>
          <w:tcPr>
            <w:tcW w:w="2303" w:type="dxa"/>
          </w:tcPr>
          <w:p w14:paraId="286E6963" w14:textId="77777777" w:rsidR="00F742B1" w:rsidRDefault="00F742B1" w:rsidP="009A6C52">
            <w:pPr>
              <w:rPr>
                <w:sz w:val="24"/>
                <w:szCs w:val="24"/>
              </w:rPr>
            </w:pPr>
            <w:r>
              <w:rPr>
                <w:sz w:val="24"/>
                <w:szCs w:val="24"/>
              </w:rPr>
              <w:t>2</w:t>
            </w:r>
          </w:p>
        </w:tc>
      </w:tr>
      <w:tr w:rsidR="00F742B1" w14:paraId="47011410" w14:textId="77777777" w:rsidTr="00E62BF5">
        <w:tc>
          <w:tcPr>
            <w:tcW w:w="2303" w:type="dxa"/>
          </w:tcPr>
          <w:p w14:paraId="297DD39B" w14:textId="77777777" w:rsidR="00F742B1" w:rsidRDefault="00F742B1" w:rsidP="00E62BF5">
            <w:pPr>
              <w:rPr>
                <w:sz w:val="24"/>
                <w:szCs w:val="24"/>
              </w:rPr>
            </w:pPr>
            <w:r>
              <w:rPr>
                <w:sz w:val="24"/>
                <w:szCs w:val="24"/>
              </w:rPr>
              <w:t>G.nr 39 B.nr 41</w:t>
            </w:r>
          </w:p>
        </w:tc>
        <w:tc>
          <w:tcPr>
            <w:tcW w:w="2303" w:type="dxa"/>
          </w:tcPr>
          <w:p w14:paraId="5B2B9DD9" w14:textId="77777777" w:rsidR="00F742B1" w:rsidRDefault="00F742B1" w:rsidP="00E62BF5">
            <w:pPr>
              <w:rPr>
                <w:sz w:val="24"/>
                <w:szCs w:val="24"/>
              </w:rPr>
            </w:pPr>
            <w:r>
              <w:rPr>
                <w:sz w:val="24"/>
                <w:szCs w:val="24"/>
              </w:rPr>
              <w:t xml:space="preserve">Seksjon </w:t>
            </w:r>
            <w:r w:rsidR="00C168B0">
              <w:rPr>
                <w:sz w:val="24"/>
                <w:szCs w:val="24"/>
              </w:rPr>
              <w:t>nr. 3</w:t>
            </w:r>
          </w:p>
        </w:tc>
        <w:tc>
          <w:tcPr>
            <w:tcW w:w="2303" w:type="dxa"/>
          </w:tcPr>
          <w:p w14:paraId="3353850B" w14:textId="77777777" w:rsidR="00F742B1" w:rsidRDefault="00F742B1" w:rsidP="00E62BF5">
            <w:pPr>
              <w:rPr>
                <w:sz w:val="24"/>
                <w:szCs w:val="24"/>
              </w:rPr>
            </w:pPr>
            <w:r>
              <w:rPr>
                <w:sz w:val="24"/>
                <w:szCs w:val="24"/>
              </w:rPr>
              <w:t>Garasje</w:t>
            </w:r>
          </w:p>
        </w:tc>
        <w:tc>
          <w:tcPr>
            <w:tcW w:w="2303" w:type="dxa"/>
          </w:tcPr>
          <w:p w14:paraId="2623D076" w14:textId="77777777" w:rsidR="00F742B1" w:rsidRDefault="00C168B0" w:rsidP="00E62BF5">
            <w:pPr>
              <w:rPr>
                <w:sz w:val="24"/>
                <w:szCs w:val="24"/>
              </w:rPr>
            </w:pPr>
            <w:r>
              <w:rPr>
                <w:sz w:val="24"/>
                <w:szCs w:val="24"/>
              </w:rPr>
              <w:t>3</w:t>
            </w:r>
          </w:p>
        </w:tc>
      </w:tr>
      <w:tr w:rsidR="00F742B1" w14:paraId="1EC68C60" w14:textId="77777777" w:rsidTr="00E62BF5">
        <w:tc>
          <w:tcPr>
            <w:tcW w:w="2303" w:type="dxa"/>
          </w:tcPr>
          <w:p w14:paraId="0F6B7172" w14:textId="77777777" w:rsidR="00F742B1" w:rsidRDefault="00F742B1" w:rsidP="00E62BF5">
            <w:pPr>
              <w:rPr>
                <w:sz w:val="24"/>
                <w:szCs w:val="24"/>
              </w:rPr>
            </w:pPr>
            <w:r>
              <w:rPr>
                <w:sz w:val="24"/>
                <w:szCs w:val="24"/>
              </w:rPr>
              <w:t>G.nr 39 B nr 41</w:t>
            </w:r>
          </w:p>
        </w:tc>
        <w:tc>
          <w:tcPr>
            <w:tcW w:w="2303" w:type="dxa"/>
          </w:tcPr>
          <w:p w14:paraId="27EBEEC5" w14:textId="77777777" w:rsidR="00F742B1" w:rsidRDefault="00C168B0" w:rsidP="00E62BF5">
            <w:pPr>
              <w:rPr>
                <w:sz w:val="24"/>
                <w:szCs w:val="24"/>
              </w:rPr>
            </w:pPr>
            <w:r>
              <w:rPr>
                <w:sz w:val="24"/>
                <w:szCs w:val="24"/>
              </w:rPr>
              <w:t>Seksjon nr  4</w:t>
            </w:r>
          </w:p>
        </w:tc>
        <w:tc>
          <w:tcPr>
            <w:tcW w:w="2303" w:type="dxa"/>
          </w:tcPr>
          <w:p w14:paraId="2133B291" w14:textId="77777777" w:rsidR="00F742B1" w:rsidRDefault="00F742B1" w:rsidP="00E62BF5">
            <w:pPr>
              <w:rPr>
                <w:sz w:val="24"/>
                <w:szCs w:val="24"/>
              </w:rPr>
            </w:pPr>
            <w:r>
              <w:rPr>
                <w:sz w:val="24"/>
                <w:szCs w:val="24"/>
              </w:rPr>
              <w:t>Garasje</w:t>
            </w:r>
          </w:p>
        </w:tc>
        <w:tc>
          <w:tcPr>
            <w:tcW w:w="2303" w:type="dxa"/>
          </w:tcPr>
          <w:p w14:paraId="57562497" w14:textId="77777777" w:rsidR="00F742B1" w:rsidRDefault="00C168B0" w:rsidP="00E62BF5">
            <w:pPr>
              <w:rPr>
                <w:sz w:val="24"/>
                <w:szCs w:val="24"/>
              </w:rPr>
            </w:pPr>
            <w:r>
              <w:rPr>
                <w:sz w:val="24"/>
                <w:szCs w:val="24"/>
              </w:rPr>
              <w:t>4</w:t>
            </w:r>
          </w:p>
        </w:tc>
      </w:tr>
      <w:tr w:rsidR="00C168B0" w14:paraId="1692ADB2" w14:textId="77777777" w:rsidTr="00E62BF5">
        <w:tc>
          <w:tcPr>
            <w:tcW w:w="2303" w:type="dxa"/>
          </w:tcPr>
          <w:p w14:paraId="4203F858" w14:textId="77777777" w:rsidR="00C168B0" w:rsidRDefault="00C168B0" w:rsidP="00E62BF5">
            <w:pPr>
              <w:rPr>
                <w:sz w:val="24"/>
                <w:szCs w:val="24"/>
              </w:rPr>
            </w:pPr>
            <w:r>
              <w:rPr>
                <w:sz w:val="24"/>
                <w:szCs w:val="24"/>
              </w:rPr>
              <w:t>G.nr 39 B.nr 41</w:t>
            </w:r>
          </w:p>
        </w:tc>
        <w:tc>
          <w:tcPr>
            <w:tcW w:w="2303" w:type="dxa"/>
          </w:tcPr>
          <w:p w14:paraId="2D5B2E06" w14:textId="77777777" w:rsidR="00C168B0" w:rsidRDefault="00C168B0" w:rsidP="00E62BF5">
            <w:pPr>
              <w:rPr>
                <w:sz w:val="24"/>
                <w:szCs w:val="24"/>
              </w:rPr>
            </w:pPr>
            <w:r>
              <w:rPr>
                <w:sz w:val="24"/>
                <w:szCs w:val="24"/>
              </w:rPr>
              <w:t>Seksjon nr. 5</w:t>
            </w:r>
          </w:p>
        </w:tc>
        <w:tc>
          <w:tcPr>
            <w:tcW w:w="2303" w:type="dxa"/>
          </w:tcPr>
          <w:p w14:paraId="1E015ECB" w14:textId="77777777" w:rsidR="00C168B0" w:rsidRDefault="00C168B0" w:rsidP="00E62BF5">
            <w:pPr>
              <w:rPr>
                <w:sz w:val="24"/>
                <w:szCs w:val="24"/>
              </w:rPr>
            </w:pPr>
            <w:r>
              <w:rPr>
                <w:sz w:val="24"/>
                <w:szCs w:val="24"/>
              </w:rPr>
              <w:t>Garasje</w:t>
            </w:r>
          </w:p>
        </w:tc>
        <w:tc>
          <w:tcPr>
            <w:tcW w:w="2303" w:type="dxa"/>
          </w:tcPr>
          <w:p w14:paraId="359E5795" w14:textId="77777777" w:rsidR="00C168B0" w:rsidRDefault="00C168B0" w:rsidP="00E62BF5">
            <w:pPr>
              <w:rPr>
                <w:sz w:val="24"/>
                <w:szCs w:val="24"/>
              </w:rPr>
            </w:pPr>
            <w:r>
              <w:rPr>
                <w:sz w:val="24"/>
                <w:szCs w:val="24"/>
              </w:rPr>
              <w:t>5</w:t>
            </w:r>
          </w:p>
        </w:tc>
      </w:tr>
      <w:tr w:rsidR="00C168B0" w14:paraId="2DFF00A8" w14:textId="77777777" w:rsidTr="00E62BF5">
        <w:tc>
          <w:tcPr>
            <w:tcW w:w="2303" w:type="dxa"/>
          </w:tcPr>
          <w:p w14:paraId="141E52D8" w14:textId="77777777" w:rsidR="00C168B0" w:rsidRDefault="00C168B0" w:rsidP="00E62BF5">
            <w:pPr>
              <w:rPr>
                <w:sz w:val="24"/>
                <w:szCs w:val="24"/>
              </w:rPr>
            </w:pPr>
            <w:r>
              <w:rPr>
                <w:sz w:val="24"/>
                <w:szCs w:val="24"/>
              </w:rPr>
              <w:t>G.nr 39 B nr 41</w:t>
            </w:r>
          </w:p>
        </w:tc>
        <w:tc>
          <w:tcPr>
            <w:tcW w:w="2303" w:type="dxa"/>
          </w:tcPr>
          <w:p w14:paraId="6A5CDF64" w14:textId="77777777" w:rsidR="00C168B0" w:rsidRDefault="00C168B0" w:rsidP="00E62BF5">
            <w:pPr>
              <w:rPr>
                <w:sz w:val="24"/>
                <w:szCs w:val="24"/>
              </w:rPr>
            </w:pPr>
            <w:r>
              <w:rPr>
                <w:sz w:val="24"/>
                <w:szCs w:val="24"/>
              </w:rPr>
              <w:t>Seksjon nr  6</w:t>
            </w:r>
          </w:p>
        </w:tc>
        <w:tc>
          <w:tcPr>
            <w:tcW w:w="2303" w:type="dxa"/>
          </w:tcPr>
          <w:p w14:paraId="07F2DEA4" w14:textId="77777777" w:rsidR="00C168B0" w:rsidRDefault="00C168B0" w:rsidP="00E62BF5">
            <w:pPr>
              <w:rPr>
                <w:sz w:val="24"/>
                <w:szCs w:val="24"/>
              </w:rPr>
            </w:pPr>
            <w:r>
              <w:rPr>
                <w:sz w:val="24"/>
                <w:szCs w:val="24"/>
              </w:rPr>
              <w:t>Garasje</w:t>
            </w:r>
          </w:p>
        </w:tc>
        <w:tc>
          <w:tcPr>
            <w:tcW w:w="2303" w:type="dxa"/>
          </w:tcPr>
          <w:p w14:paraId="0B53EEDB" w14:textId="77777777" w:rsidR="00C168B0" w:rsidRDefault="00C168B0" w:rsidP="00E62BF5">
            <w:pPr>
              <w:rPr>
                <w:sz w:val="24"/>
                <w:szCs w:val="24"/>
              </w:rPr>
            </w:pPr>
            <w:r>
              <w:rPr>
                <w:sz w:val="24"/>
                <w:szCs w:val="24"/>
              </w:rPr>
              <w:t>6</w:t>
            </w:r>
          </w:p>
        </w:tc>
      </w:tr>
      <w:tr w:rsidR="00C168B0" w14:paraId="51DB7231" w14:textId="77777777" w:rsidTr="00E62BF5">
        <w:tc>
          <w:tcPr>
            <w:tcW w:w="2303" w:type="dxa"/>
          </w:tcPr>
          <w:p w14:paraId="2AC8F03E" w14:textId="77777777" w:rsidR="00C168B0" w:rsidRDefault="00C168B0" w:rsidP="00E62BF5">
            <w:pPr>
              <w:rPr>
                <w:sz w:val="24"/>
                <w:szCs w:val="24"/>
              </w:rPr>
            </w:pPr>
            <w:r>
              <w:rPr>
                <w:sz w:val="24"/>
                <w:szCs w:val="24"/>
              </w:rPr>
              <w:t>G.nr 39 B.nr 41</w:t>
            </w:r>
          </w:p>
        </w:tc>
        <w:tc>
          <w:tcPr>
            <w:tcW w:w="2303" w:type="dxa"/>
          </w:tcPr>
          <w:p w14:paraId="79B551BD" w14:textId="77777777" w:rsidR="00C168B0" w:rsidRDefault="00C168B0" w:rsidP="00E62BF5">
            <w:pPr>
              <w:rPr>
                <w:sz w:val="24"/>
                <w:szCs w:val="24"/>
              </w:rPr>
            </w:pPr>
            <w:r>
              <w:rPr>
                <w:sz w:val="24"/>
                <w:szCs w:val="24"/>
              </w:rPr>
              <w:t>Seksjon nr. 7</w:t>
            </w:r>
          </w:p>
        </w:tc>
        <w:tc>
          <w:tcPr>
            <w:tcW w:w="2303" w:type="dxa"/>
          </w:tcPr>
          <w:p w14:paraId="3C0DA9FC" w14:textId="77777777" w:rsidR="00C168B0" w:rsidRDefault="00C168B0" w:rsidP="00E62BF5">
            <w:pPr>
              <w:rPr>
                <w:sz w:val="24"/>
                <w:szCs w:val="24"/>
              </w:rPr>
            </w:pPr>
            <w:r>
              <w:rPr>
                <w:sz w:val="24"/>
                <w:szCs w:val="24"/>
              </w:rPr>
              <w:t>Garasje</w:t>
            </w:r>
          </w:p>
        </w:tc>
        <w:tc>
          <w:tcPr>
            <w:tcW w:w="2303" w:type="dxa"/>
          </w:tcPr>
          <w:p w14:paraId="733EF8CB" w14:textId="77777777" w:rsidR="00C168B0" w:rsidRDefault="00C168B0" w:rsidP="00E62BF5">
            <w:pPr>
              <w:rPr>
                <w:sz w:val="24"/>
                <w:szCs w:val="24"/>
              </w:rPr>
            </w:pPr>
            <w:r>
              <w:rPr>
                <w:sz w:val="24"/>
                <w:szCs w:val="24"/>
              </w:rPr>
              <w:t>7</w:t>
            </w:r>
          </w:p>
        </w:tc>
      </w:tr>
      <w:tr w:rsidR="00C168B0" w14:paraId="433B4EE2" w14:textId="77777777" w:rsidTr="00E62BF5">
        <w:tc>
          <w:tcPr>
            <w:tcW w:w="2303" w:type="dxa"/>
          </w:tcPr>
          <w:p w14:paraId="6AB891BF" w14:textId="77777777" w:rsidR="00C168B0" w:rsidRDefault="00C168B0" w:rsidP="00E62BF5">
            <w:pPr>
              <w:rPr>
                <w:sz w:val="24"/>
                <w:szCs w:val="24"/>
              </w:rPr>
            </w:pPr>
            <w:r>
              <w:rPr>
                <w:sz w:val="24"/>
                <w:szCs w:val="24"/>
              </w:rPr>
              <w:t>G.nr 39 B nr 41</w:t>
            </w:r>
          </w:p>
        </w:tc>
        <w:tc>
          <w:tcPr>
            <w:tcW w:w="2303" w:type="dxa"/>
          </w:tcPr>
          <w:p w14:paraId="45BC4552" w14:textId="77777777" w:rsidR="00C168B0" w:rsidRDefault="00C168B0" w:rsidP="00E62BF5">
            <w:pPr>
              <w:rPr>
                <w:sz w:val="24"/>
                <w:szCs w:val="24"/>
              </w:rPr>
            </w:pPr>
            <w:r>
              <w:rPr>
                <w:sz w:val="24"/>
                <w:szCs w:val="24"/>
              </w:rPr>
              <w:t>Seksjon nr  8</w:t>
            </w:r>
          </w:p>
        </w:tc>
        <w:tc>
          <w:tcPr>
            <w:tcW w:w="2303" w:type="dxa"/>
          </w:tcPr>
          <w:p w14:paraId="62BC3B12" w14:textId="77777777" w:rsidR="00C168B0" w:rsidRDefault="00C168B0" w:rsidP="00E62BF5">
            <w:pPr>
              <w:rPr>
                <w:sz w:val="24"/>
                <w:szCs w:val="24"/>
              </w:rPr>
            </w:pPr>
            <w:r>
              <w:rPr>
                <w:sz w:val="24"/>
                <w:szCs w:val="24"/>
              </w:rPr>
              <w:t>Garasje</w:t>
            </w:r>
          </w:p>
        </w:tc>
        <w:tc>
          <w:tcPr>
            <w:tcW w:w="2303" w:type="dxa"/>
          </w:tcPr>
          <w:p w14:paraId="6A330B09" w14:textId="77777777" w:rsidR="00C168B0" w:rsidRDefault="00C168B0" w:rsidP="00E62BF5">
            <w:pPr>
              <w:rPr>
                <w:sz w:val="24"/>
                <w:szCs w:val="24"/>
              </w:rPr>
            </w:pPr>
            <w:r>
              <w:rPr>
                <w:sz w:val="24"/>
                <w:szCs w:val="24"/>
              </w:rPr>
              <w:t>8</w:t>
            </w:r>
          </w:p>
        </w:tc>
      </w:tr>
      <w:tr w:rsidR="00C168B0" w14:paraId="58624513" w14:textId="77777777" w:rsidTr="00E62BF5">
        <w:tc>
          <w:tcPr>
            <w:tcW w:w="2303" w:type="dxa"/>
          </w:tcPr>
          <w:p w14:paraId="554DFC2E" w14:textId="77777777" w:rsidR="00C168B0" w:rsidRDefault="00C168B0" w:rsidP="00E62BF5">
            <w:pPr>
              <w:rPr>
                <w:sz w:val="24"/>
                <w:szCs w:val="24"/>
              </w:rPr>
            </w:pPr>
            <w:r>
              <w:rPr>
                <w:sz w:val="24"/>
                <w:szCs w:val="24"/>
              </w:rPr>
              <w:t>G.nr 39 B nr 41</w:t>
            </w:r>
          </w:p>
        </w:tc>
        <w:tc>
          <w:tcPr>
            <w:tcW w:w="2303" w:type="dxa"/>
          </w:tcPr>
          <w:p w14:paraId="2BD066E0" w14:textId="77777777" w:rsidR="00C168B0" w:rsidRDefault="00C168B0" w:rsidP="00E62BF5">
            <w:pPr>
              <w:rPr>
                <w:sz w:val="24"/>
                <w:szCs w:val="24"/>
              </w:rPr>
            </w:pPr>
            <w:r>
              <w:rPr>
                <w:sz w:val="24"/>
                <w:szCs w:val="24"/>
              </w:rPr>
              <w:t>Seksjon nr  9</w:t>
            </w:r>
          </w:p>
        </w:tc>
        <w:tc>
          <w:tcPr>
            <w:tcW w:w="2303" w:type="dxa"/>
          </w:tcPr>
          <w:p w14:paraId="75076402" w14:textId="77777777" w:rsidR="00C168B0" w:rsidRDefault="00C168B0" w:rsidP="00E62BF5">
            <w:pPr>
              <w:rPr>
                <w:sz w:val="24"/>
                <w:szCs w:val="24"/>
              </w:rPr>
            </w:pPr>
            <w:r>
              <w:rPr>
                <w:sz w:val="24"/>
                <w:szCs w:val="24"/>
              </w:rPr>
              <w:t>Garasje</w:t>
            </w:r>
          </w:p>
        </w:tc>
        <w:tc>
          <w:tcPr>
            <w:tcW w:w="2303" w:type="dxa"/>
          </w:tcPr>
          <w:p w14:paraId="37948941" w14:textId="77777777" w:rsidR="00C168B0" w:rsidRDefault="00C168B0" w:rsidP="00E62BF5">
            <w:pPr>
              <w:rPr>
                <w:sz w:val="24"/>
                <w:szCs w:val="24"/>
              </w:rPr>
            </w:pPr>
            <w:r>
              <w:rPr>
                <w:sz w:val="24"/>
                <w:szCs w:val="24"/>
              </w:rPr>
              <w:t>9</w:t>
            </w:r>
          </w:p>
        </w:tc>
      </w:tr>
      <w:tr w:rsidR="00C168B0" w14:paraId="7A873195" w14:textId="77777777" w:rsidTr="00E62BF5">
        <w:tc>
          <w:tcPr>
            <w:tcW w:w="2303" w:type="dxa"/>
          </w:tcPr>
          <w:p w14:paraId="4D00C829" w14:textId="77777777" w:rsidR="00C168B0" w:rsidRDefault="00C168B0" w:rsidP="00E62BF5">
            <w:pPr>
              <w:rPr>
                <w:sz w:val="24"/>
                <w:szCs w:val="24"/>
              </w:rPr>
            </w:pPr>
            <w:r>
              <w:rPr>
                <w:sz w:val="24"/>
                <w:szCs w:val="24"/>
              </w:rPr>
              <w:t>G.nr 39 B.nr 41</w:t>
            </w:r>
          </w:p>
        </w:tc>
        <w:tc>
          <w:tcPr>
            <w:tcW w:w="2303" w:type="dxa"/>
          </w:tcPr>
          <w:p w14:paraId="320BBA11" w14:textId="77777777" w:rsidR="00C168B0" w:rsidRDefault="00C168B0" w:rsidP="00E62BF5">
            <w:pPr>
              <w:rPr>
                <w:sz w:val="24"/>
                <w:szCs w:val="24"/>
              </w:rPr>
            </w:pPr>
            <w:r>
              <w:rPr>
                <w:sz w:val="24"/>
                <w:szCs w:val="24"/>
              </w:rPr>
              <w:t>Seksjon nr. 10</w:t>
            </w:r>
          </w:p>
        </w:tc>
        <w:tc>
          <w:tcPr>
            <w:tcW w:w="2303" w:type="dxa"/>
          </w:tcPr>
          <w:p w14:paraId="06EDEA9B" w14:textId="77777777" w:rsidR="00C168B0" w:rsidRDefault="00C168B0" w:rsidP="00E62BF5">
            <w:pPr>
              <w:rPr>
                <w:sz w:val="24"/>
                <w:szCs w:val="24"/>
              </w:rPr>
            </w:pPr>
            <w:r>
              <w:rPr>
                <w:sz w:val="24"/>
                <w:szCs w:val="24"/>
              </w:rPr>
              <w:t>Garasje</w:t>
            </w:r>
          </w:p>
        </w:tc>
        <w:tc>
          <w:tcPr>
            <w:tcW w:w="2303" w:type="dxa"/>
          </w:tcPr>
          <w:p w14:paraId="704DFA46" w14:textId="77777777" w:rsidR="00C168B0" w:rsidRDefault="00C168B0" w:rsidP="00E62BF5">
            <w:pPr>
              <w:rPr>
                <w:sz w:val="24"/>
                <w:szCs w:val="24"/>
              </w:rPr>
            </w:pPr>
            <w:r>
              <w:rPr>
                <w:sz w:val="24"/>
                <w:szCs w:val="24"/>
              </w:rPr>
              <w:t>10</w:t>
            </w:r>
          </w:p>
        </w:tc>
      </w:tr>
      <w:tr w:rsidR="00C168B0" w14:paraId="1596D771" w14:textId="77777777" w:rsidTr="00E62BF5">
        <w:tc>
          <w:tcPr>
            <w:tcW w:w="2303" w:type="dxa"/>
          </w:tcPr>
          <w:p w14:paraId="2F861F89" w14:textId="77777777" w:rsidR="00C168B0" w:rsidRDefault="00C168B0" w:rsidP="00E62BF5">
            <w:pPr>
              <w:rPr>
                <w:sz w:val="24"/>
                <w:szCs w:val="24"/>
              </w:rPr>
            </w:pPr>
            <w:r>
              <w:rPr>
                <w:sz w:val="24"/>
                <w:szCs w:val="24"/>
              </w:rPr>
              <w:t>G.nr 39 B nr 41</w:t>
            </w:r>
          </w:p>
        </w:tc>
        <w:tc>
          <w:tcPr>
            <w:tcW w:w="2303" w:type="dxa"/>
          </w:tcPr>
          <w:p w14:paraId="47748EBB" w14:textId="77777777" w:rsidR="00C168B0" w:rsidRDefault="00C168B0" w:rsidP="00E62BF5">
            <w:pPr>
              <w:rPr>
                <w:sz w:val="24"/>
                <w:szCs w:val="24"/>
              </w:rPr>
            </w:pPr>
            <w:r>
              <w:rPr>
                <w:sz w:val="24"/>
                <w:szCs w:val="24"/>
              </w:rPr>
              <w:t>Seksjon nr  11</w:t>
            </w:r>
          </w:p>
        </w:tc>
        <w:tc>
          <w:tcPr>
            <w:tcW w:w="2303" w:type="dxa"/>
          </w:tcPr>
          <w:p w14:paraId="5D946C1B" w14:textId="77777777" w:rsidR="00C168B0" w:rsidRDefault="00C168B0" w:rsidP="00E62BF5">
            <w:pPr>
              <w:rPr>
                <w:sz w:val="24"/>
                <w:szCs w:val="24"/>
              </w:rPr>
            </w:pPr>
            <w:r>
              <w:rPr>
                <w:sz w:val="24"/>
                <w:szCs w:val="24"/>
              </w:rPr>
              <w:t>Garasje</w:t>
            </w:r>
          </w:p>
        </w:tc>
        <w:tc>
          <w:tcPr>
            <w:tcW w:w="2303" w:type="dxa"/>
          </w:tcPr>
          <w:p w14:paraId="22042F49" w14:textId="77777777" w:rsidR="00C168B0" w:rsidRDefault="00BC5298" w:rsidP="00E62BF5">
            <w:pPr>
              <w:rPr>
                <w:sz w:val="24"/>
                <w:szCs w:val="24"/>
              </w:rPr>
            </w:pPr>
            <w:r>
              <w:rPr>
                <w:sz w:val="24"/>
                <w:szCs w:val="24"/>
              </w:rPr>
              <w:t>11</w:t>
            </w:r>
          </w:p>
        </w:tc>
      </w:tr>
      <w:tr w:rsidR="00C168B0" w14:paraId="1D8FCD92" w14:textId="77777777" w:rsidTr="00E62BF5">
        <w:tc>
          <w:tcPr>
            <w:tcW w:w="2303" w:type="dxa"/>
          </w:tcPr>
          <w:p w14:paraId="56D3CE4F" w14:textId="77777777" w:rsidR="00C168B0" w:rsidRDefault="00C168B0" w:rsidP="00E62BF5">
            <w:pPr>
              <w:rPr>
                <w:sz w:val="24"/>
                <w:szCs w:val="24"/>
              </w:rPr>
            </w:pPr>
            <w:r>
              <w:rPr>
                <w:sz w:val="24"/>
                <w:szCs w:val="24"/>
              </w:rPr>
              <w:t>G.nr 39 B.nr 41</w:t>
            </w:r>
          </w:p>
        </w:tc>
        <w:tc>
          <w:tcPr>
            <w:tcW w:w="2303" w:type="dxa"/>
          </w:tcPr>
          <w:p w14:paraId="169E98C0" w14:textId="77777777" w:rsidR="00C168B0" w:rsidRDefault="00C168B0" w:rsidP="00E62BF5">
            <w:pPr>
              <w:rPr>
                <w:sz w:val="24"/>
                <w:szCs w:val="24"/>
              </w:rPr>
            </w:pPr>
            <w:r>
              <w:rPr>
                <w:sz w:val="24"/>
                <w:szCs w:val="24"/>
              </w:rPr>
              <w:t>Seksjon nr. 12</w:t>
            </w:r>
          </w:p>
        </w:tc>
        <w:tc>
          <w:tcPr>
            <w:tcW w:w="2303" w:type="dxa"/>
          </w:tcPr>
          <w:p w14:paraId="5D56AE61" w14:textId="77777777" w:rsidR="00C168B0" w:rsidRDefault="00C168B0" w:rsidP="00E62BF5">
            <w:pPr>
              <w:rPr>
                <w:sz w:val="24"/>
                <w:szCs w:val="24"/>
              </w:rPr>
            </w:pPr>
            <w:r>
              <w:rPr>
                <w:sz w:val="24"/>
                <w:szCs w:val="24"/>
              </w:rPr>
              <w:t>Garasje</w:t>
            </w:r>
          </w:p>
        </w:tc>
        <w:tc>
          <w:tcPr>
            <w:tcW w:w="2303" w:type="dxa"/>
          </w:tcPr>
          <w:p w14:paraId="616C94A8" w14:textId="77777777" w:rsidR="00C168B0" w:rsidRDefault="00C168B0" w:rsidP="00E62BF5">
            <w:pPr>
              <w:rPr>
                <w:sz w:val="24"/>
                <w:szCs w:val="24"/>
              </w:rPr>
            </w:pPr>
            <w:r>
              <w:rPr>
                <w:sz w:val="24"/>
                <w:szCs w:val="24"/>
              </w:rPr>
              <w:t>12</w:t>
            </w:r>
          </w:p>
        </w:tc>
      </w:tr>
      <w:tr w:rsidR="00C168B0" w14:paraId="0569F217" w14:textId="77777777" w:rsidTr="00E62BF5">
        <w:tc>
          <w:tcPr>
            <w:tcW w:w="2303" w:type="dxa"/>
          </w:tcPr>
          <w:p w14:paraId="30CE1A07" w14:textId="77777777" w:rsidR="00C168B0" w:rsidRDefault="00C168B0" w:rsidP="00E62BF5">
            <w:pPr>
              <w:rPr>
                <w:sz w:val="24"/>
                <w:szCs w:val="24"/>
              </w:rPr>
            </w:pPr>
            <w:r>
              <w:rPr>
                <w:sz w:val="24"/>
                <w:szCs w:val="24"/>
              </w:rPr>
              <w:t>G.nr 39 B nr 41</w:t>
            </w:r>
          </w:p>
        </w:tc>
        <w:tc>
          <w:tcPr>
            <w:tcW w:w="2303" w:type="dxa"/>
          </w:tcPr>
          <w:p w14:paraId="6DC95D06" w14:textId="77777777" w:rsidR="00C168B0" w:rsidRDefault="00C168B0" w:rsidP="00E62BF5">
            <w:pPr>
              <w:rPr>
                <w:sz w:val="24"/>
                <w:szCs w:val="24"/>
              </w:rPr>
            </w:pPr>
            <w:r>
              <w:rPr>
                <w:sz w:val="24"/>
                <w:szCs w:val="24"/>
              </w:rPr>
              <w:t>Seksjon nr  13</w:t>
            </w:r>
          </w:p>
        </w:tc>
        <w:tc>
          <w:tcPr>
            <w:tcW w:w="2303" w:type="dxa"/>
          </w:tcPr>
          <w:p w14:paraId="6102B141" w14:textId="77777777" w:rsidR="00C168B0" w:rsidRDefault="00C168B0" w:rsidP="00E62BF5">
            <w:pPr>
              <w:rPr>
                <w:sz w:val="24"/>
                <w:szCs w:val="24"/>
              </w:rPr>
            </w:pPr>
            <w:r>
              <w:rPr>
                <w:sz w:val="24"/>
                <w:szCs w:val="24"/>
              </w:rPr>
              <w:t>Garasje</w:t>
            </w:r>
          </w:p>
        </w:tc>
        <w:tc>
          <w:tcPr>
            <w:tcW w:w="2303" w:type="dxa"/>
          </w:tcPr>
          <w:p w14:paraId="3F56F10A" w14:textId="77777777" w:rsidR="00C168B0" w:rsidRDefault="00C168B0" w:rsidP="00E62BF5">
            <w:pPr>
              <w:rPr>
                <w:sz w:val="24"/>
                <w:szCs w:val="24"/>
              </w:rPr>
            </w:pPr>
            <w:r>
              <w:rPr>
                <w:sz w:val="24"/>
                <w:szCs w:val="24"/>
              </w:rPr>
              <w:t>13</w:t>
            </w:r>
          </w:p>
        </w:tc>
      </w:tr>
      <w:tr w:rsidR="00C168B0" w14:paraId="5ACFB185" w14:textId="77777777" w:rsidTr="00E62BF5">
        <w:tc>
          <w:tcPr>
            <w:tcW w:w="2303" w:type="dxa"/>
          </w:tcPr>
          <w:p w14:paraId="4C790D95" w14:textId="77777777" w:rsidR="00C168B0" w:rsidRDefault="00C168B0" w:rsidP="00E62BF5">
            <w:pPr>
              <w:rPr>
                <w:sz w:val="24"/>
                <w:szCs w:val="24"/>
              </w:rPr>
            </w:pPr>
            <w:r>
              <w:rPr>
                <w:sz w:val="24"/>
                <w:szCs w:val="24"/>
              </w:rPr>
              <w:t>G.nr 39 B.nr 41</w:t>
            </w:r>
          </w:p>
        </w:tc>
        <w:tc>
          <w:tcPr>
            <w:tcW w:w="2303" w:type="dxa"/>
          </w:tcPr>
          <w:p w14:paraId="5B0AF3EE" w14:textId="77777777" w:rsidR="00C168B0" w:rsidRDefault="00C168B0" w:rsidP="00E62BF5">
            <w:pPr>
              <w:rPr>
                <w:sz w:val="24"/>
                <w:szCs w:val="24"/>
              </w:rPr>
            </w:pPr>
            <w:r>
              <w:rPr>
                <w:sz w:val="24"/>
                <w:szCs w:val="24"/>
              </w:rPr>
              <w:t>Seksjon nr. 14</w:t>
            </w:r>
          </w:p>
        </w:tc>
        <w:tc>
          <w:tcPr>
            <w:tcW w:w="2303" w:type="dxa"/>
          </w:tcPr>
          <w:p w14:paraId="4E3CD364" w14:textId="77777777" w:rsidR="00C168B0" w:rsidRDefault="00C168B0" w:rsidP="00E62BF5">
            <w:pPr>
              <w:rPr>
                <w:sz w:val="24"/>
                <w:szCs w:val="24"/>
              </w:rPr>
            </w:pPr>
            <w:r>
              <w:rPr>
                <w:sz w:val="24"/>
                <w:szCs w:val="24"/>
              </w:rPr>
              <w:t>Garasje</w:t>
            </w:r>
          </w:p>
        </w:tc>
        <w:tc>
          <w:tcPr>
            <w:tcW w:w="2303" w:type="dxa"/>
          </w:tcPr>
          <w:p w14:paraId="0E868CAE" w14:textId="77777777" w:rsidR="00C168B0" w:rsidRDefault="00C168B0" w:rsidP="00E62BF5">
            <w:pPr>
              <w:rPr>
                <w:sz w:val="24"/>
                <w:szCs w:val="24"/>
              </w:rPr>
            </w:pPr>
            <w:r>
              <w:rPr>
                <w:sz w:val="24"/>
                <w:szCs w:val="24"/>
              </w:rPr>
              <w:t>14</w:t>
            </w:r>
          </w:p>
        </w:tc>
      </w:tr>
      <w:tr w:rsidR="00C168B0" w14:paraId="1C0CFB50" w14:textId="77777777" w:rsidTr="00E62BF5">
        <w:tc>
          <w:tcPr>
            <w:tcW w:w="2303" w:type="dxa"/>
          </w:tcPr>
          <w:p w14:paraId="6CDA3200" w14:textId="77777777" w:rsidR="00C168B0" w:rsidRDefault="00C168B0" w:rsidP="00E62BF5">
            <w:pPr>
              <w:rPr>
                <w:sz w:val="24"/>
                <w:szCs w:val="24"/>
              </w:rPr>
            </w:pPr>
            <w:r>
              <w:rPr>
                <w:sz w:val="24"/>
                <w:szCs w:val="24"/>
              </w:rPr>
              <w:t>G.nr 39 B nr 41</w:t>
            </w:r>
          </w:p>
        </w:tc>
        <w:tc>
          <w:tcPr>
            <w:tcW w:w="2303" w:type="dxa"/>
          </w:tcPr>
          <w:p w14:paraId="09BD1F6B" w14:textId="77777777" w:rsidR="00C168B0" w:rsidRDefault="00C168B0" w:rsidP="00E62BF5">
            <w:pPr>
              <w:rPr>
                <w:sz w:val="24"/>
                <w:szCs w:val="24"/>
              </w:rPr>
            </w:pPr>
            <w:r>
              <w:rPr>
                <w:sz w:val="24"/>
                <w:szCs w:val="24"/>
              </w:rPr>
              <w:t>Seksjon nr  15</w:t>
            </w:r>
          </w:p>
        </w:tc>
        <w:tc>
          <w:tcPr>
            <w:tcW w:w="2303" w:type="dxa"/>
          </w:tcPr>
          <w:p w14:paraId="376AF143" w14:textId="77777777" w:rsidR="00C168B0" w:rsidRDefault="00C168B0" w:rsidP="00E62BF5">
            <w:pPr>
              <w:rPr>
                <w:sz w:val="24"/>
                <w:szCs w:val="24"/>
              </w:rPr>
            </w:pPr>
            <w:r>
              <w:rPr>
                <w:sz w:val="24"/>
                <w:szCs w:val="24"/>
              </w:rPr>
              <w:t>Garasje</w:t>
            </w:r>
          </w:p>
        </w:tc>
        <w:tc>
          <w:tcPr>
            <w:tcW w:w="2303" w:type="dxa"/>
          </w:tcPr>
          <w:p w14:paraId="1CB66352" w14:textId="77777777" w:rsidR="00C168B0" w:rsidRDefault="00C168B0" w:rsidP="00E62BF5">
            <w:pPr>
              <w:rPr>
                <w:sz w:val="24"/>
                <w:szCs w:val="24"/>
              </w:rPr>
            </w:pPr>
            <w:r>
              <w:rPr>
                <w:sz w:val="24"/>
                <w:szCs w:val="24"/>
              </w:rPr>
              <w:t>15</w:t>
            </w:r>
          </w:p>
        </w:tc>
      </w:tr>
      <w:tr w:rsidR="00C168B0" w14:paraId="388658E8" w14:textId="77777777" w:rsidTr="00E62BF5">
        <w:tc>
          <w:tcPr>
            <w:tcW w:w="2303" w:type="dxa"/>
          </w:tcPr>
          <w:p w14:paraId="3911DA38" w14:textId="77777777" w:rsidR="00C168B0" w:rsidRDefault="00C168B0" w:rsidP="00E62BF5">
            <w:pPr>
              <w:rPr>
                <w:sz w:val="24"/>
                <w:szCs w:val="24"/>
              </w:rPr>
            </w:pPr>
            <w:r>
              <w:rPr>
                <w:sz w:val="24"/>
                <w:szCs w:val="24"/>
              </w:rPr>
              <w:t>G.nr 39 B nr 41</w:t>
            </w:r>
          </w:p>
        </w:tc>
        <w:tc>
          <w:tcPr>
            <w:tcW w:w="2303" w:type="dxa"/>
          </w:tcPr>
          <w:p w14:paraId="7CED6BFC" w14:textId="77777777" w:rsidR="00C168B0" w:rsidRDefault="00C168B0" w:rsidP="00E62BF5">
            <w:pPr>
              <w:rPr>
                <w:sz w:val="24"/>
                <w:szCs w:val="24"/>
              </w:rPr>
            </w:pPr>
            <w:r>
              <w:rPr>
                <w:sz w:val="24"/>
                <w:szCs w:val="24"/>
              </w:rPr>
              <w:t>Seksjon nr  16</w:t>
            </w:r>
          </w:p>
        </w:tc>
        <w:tc>
          <w:tcPr>
            <w:tcW w:w="2303" w:type="dxa"/>
          </w:tcPr>
          <w:p w14:paraId="3B5493FD" w14:textId="77777777" w:rsidR="00C168B0" w:rsidRDefault="00C168B0" w:rsidP="00E62BF5">
            <w:pPr>
              <w:rPr>
                <w:sz w:val="24"/>
                <w:szCs w:val="24"/>
              </w:rPr>
            </w:pPr>
            <w:r>
              <w:rPr>
                <w:sz w:val="24"/>
                <w:szCs w:val="24"/>
              </w:rPr>
              <w:t>Garasje</w:t>
            </w:r>
          </w:p>
        </w:tc>
        <w:tc>
          <w:tcPr>
            <w:tcW w:w="2303" w:type="dxa"/>
          </w:tcPr>
          <w:p w14:paraId="36BE2B0D" w14:textId="77777777" w:rsidR="00C168B0" w:rsidRDefault="00C168B0" w:rsidP="00E62BF5">
            <w:pPr>
              <w:rPr>
                <w:sz w:val="24"/>
                <w:szCs w:val="24"/>
              </w:rPr>
            </w:pPr>
            <w:r>
              <w:rPr>
                <w:sz w:val="24"/>
                <w:szCs w:val="24"/>
              </w:rPr>
              <w:t>16</w:t>
            </w:r>
          </w:p>
        </w:tc>
      </w:tr>
      <w:tr w:rsidR="00C168B0" w14:paraId="2934359D" w14:textId="77777777" w:rsidTr="00E62BF5">
        <w:tc>
          <w:tcPr>
            <w:tcW w:w="2303" w:type="dxa"/>
          </w:tcPr>
          <w:p w14:paraId="150D8530" w14:textId="77777777" w:rsidR="00C168B0" w:rsidRDefault="00C168B0" w:rsidP="00E62BF5">
            <w:pPr>
              <w:rPr>
                <w:sz w:val="24"/>
                <w:szCs w:val="24"/>
              </w:rPr>
            </w:pPr>
            <w:r>
              <w:rPr>
                <w:sz w:val="24"/>
                <w:szCs w:val="24"/>
              </w:rPr>
              <w:t>G.nr 39 B.nr 41</w:t>
            </w:r>
          </w:p>
        </w:tc>
        <w:tc>
          <w:tcPr>
            <w:tcW w:w="2303" w:type="dxa"/>
          </w:tcPr>
          <w:p w14:paraId="42BB5229" w14:textId="77777777" w:rsidR="00C168B0" w:rsidRDefault="00C168B0" w:rsidP="00E62BF5">
            <w:pPr>
              <w:rPr>
                <w:sz w:val="24"/>
                <w:szCs w:val="24"/>
              </w:rPr>
            </w:pPr>
            <w:r>
              <w:rPr>
                <w:sz w:val="24"/>
                <w:szCs w:val="24"/>
              </w:rPr>
              <w:t>Seksjon nr. 17</w:t>
            </w:r>
          </w:p>
        </w:tc>
        <w:tc>
          <w:tcPr>
            <w:tcW w:w="2303" w:type="dxa"/>
          </w:tcPr>
          <w:p w14:paraId="274BD2ED" w14:textId="77777777" w:rsidR="00C168B0" w:rsidRDefault="00C168B0" w:rsidP="00E62BF5">
            <w:pPr>
              <w:rPr>
                <w:sz w:val="24"/>
                <w:szCs w:val="24"/>
              </w:rPr>
            </w:pPr>
            <w:r>
              <w:rPr>
                <w:sz w:val="24"/>
                <w:szCs w:val="24"/>
              </w:rPr>
              <w:t>Garasje</w:t>
            </w:r>
          </w:p>
        </w:tc>
        <w:tc>
          <w:tcPr>
            <w:tcW w:w="2303" w:type="dxa"/>
          </w:tcPr>
          <w:p w14:paraId="22E79462" w14:textId="77777777" w:rsidR="00C168B0" w:rsidRDefault="00C168B0" w:rsidP="00E62BF5">
            <w:pPr>
              <w:rPr>
                <w:sz w:val="24"/>
                <w:szCs w:val="24"/>
              </w:rPr>
            </w:pPr>
            <w:r>
              <w:rPr>
                <w:sz w:val="24"/>
                <w:szCs w:val="24"/>
              </w:rPr>
              <w:t>17</w:t>
            </w:r>
          </w:p>
        </w:tc>
      </w:tr>
      <w:tr w:rsidR="00C168B0" w14:paraId="506D865E" w14:textId="77777777" w:rsidTr="00E62BF5">
        <w:tc>
          <w:tcPr>
            <w:tcW w:w="2303" w:type="dxa"/>
          </w:tcPr>
          <w:p w14:paraId="52F9A2D9" w14:textId="77777777" w:rsidR="00C168B0" w:rsidRDefault="00C168B0" w:rsidP="00E62BF5">
            <w:pPr>
              <w:rPr>
                <w:sz w:val="24"/>
                <w:szCs w:val="24"/>
              </w:rPr>
            </w:pPr>
            <w:r>
              <w:rPr>
                <w:sz w:val="24"/>
                <w:szCs w:val="24"/>
              </w:rPr>
              <w:t>G.nr 39 B nr 41</w:t>
            </w:r>
          </w:p>
        </w:tc>
        <w:tc>
          <w:tcPr>
            <w:tcW w:w="2303" w:type="dxa"/>
          </w:tcPr>
          <w:p w14:paraId="4DE93E5D" w14:textId="77777777" w:rsidR="00C168B0" w:rsidRDefault="00C168B0" w:rsidP="00E62BF5">
            <w:pPr>
              <w:rPr>
                <w:sz w:val="24"/>
                <w:szCs w:val="24"/>
              </w:rPr>
            </w:pPr>
            <w:r>
              <w:rPr>
                <w:sz w:val="24"/>
                <w:szCs w:val="24"/>
              </w:rPr>
              <w:t>Seksjon nr  18</w:t>
            </w:r>
          </w:p>
        </w:tc>
        <w:tc>
          <w:tcPr>
            <w:tcW w:w="2303" w:type="dxa"/>
          </w:tcPr>
          <w:p w14:paraId="080A6655" w14:textId="77777777" w:rsidR="00C168B0" w:rsidRDefault="00C168B0" w:rsidP="00E62BF5">
            <w:pPr>
              <w:rPr>
                <w:sz w:val="24"/>
                <w:szCs w:val="24"/>
              </w:rPr>
            </w:pPr>
            <w:r>
              <w:rPr>
                <w:sz w:val="24"/>
                <w:szCs w:val="24"/>
              </w:rPr>
              <w:t>Garasje</w:t>
            </w:r>
          </w:p>
        </w:tc>
        <w:tc>
          <w:tcPr>
            <w:tcW w:w="2303" w:type="dxa"/>
          </w:tcPr>
          <w:p w14:paraId="1204779D" w14:textId="77777777" w:rsidR="00C168B0" w:rsidRDefault="00C168B0" w:rsidP="00E62BF5">
            <w:pPr>
              <w:rPr>
                <w:sz w:val="24"/>
                <w:szCs w:val="24"/>
              </w:rPr>
            </w:pPr>
            <w:r>
              <w:rPr>
                <w:sz w:val="24"/>
                <w:szCs w:val="24"/>
              </w:rPr>
              <w:t>18</w:t>
            </w:r>
          </w:p>
        </w:tc>
      </w:tr>
      <w:tr w:rsidR="00C168B0" w14:paraId="78EBA119" w14:textId="77777777" w:rsidTr="00E62BF5">
        <w:tc>
          <w:tcPr>
            <w:tcW w:w="2303" w:type="dxa"/>
          </w:tcPr>
          <w:p w14:paraId="14C8B72B" w14:textId="77777777" w:rsidR="00C168B0" w:rsidRDefault="00C168B0" w:rsidP="00E62BF5">
            <w:pPr>
              <w:rPr>
                <w:sz w:val="24"/>
                <w:szCs w:val="24"/>
              </w:rPr>
            </w:pPr>
            <w:r>
              <w:rPr>
                <w:sz w:val="24"/>
                <w:szCs w:val="24"/>
              </w:rPr>
              <w:t>G.nr 39 B.nr 41</w:t>
            </w:r>
          </w:p>
        </w:tc>
        <w:tc>
          <w:tcPr>
            <w:tcW w:w="2303" w:type="dxa"/>
          </w:tcPr>
          <w:p w14:paraId="73279920" w14:textId="77777777" w:rsidR="00C168B0" w:rsidRDefault="00C168B0" w:rsidP="00E62BF5">
            <w:pPr>
              <w:rPr>
                <w:sz w:val="24"/>
                <w:szCs w:val="24"/>
              </w:rPr>
            </w:pPr>
            <w:r>
              <w:rPr>
                <w:sz w:val="24"/>
                <w:szCs w:val="24"/>
              </w:rPr>
              <w:t>Seksjon nr. 19</w:t>
            </w:r>
          </w:p>
        </w:tc>
        <w:tc>
          <w:tcPr>
            <w:tcW w:w="2303" w:type="dxa"/>
          </w:tcPr>
          <w:p w14:paraId="512A5CC8" w14:textId="77777777" w:rsidR="00C168B0" w:rsidRDefault="00C168B0" w:rsidP="00E62BF5">
            <w:pPr>
              <w:rPr>
                <w:sz w:val="24"/>
                <w:szCs w:val="24"/>
              </w:rPr>
            </w:pPr>
            <w:r>
              <w:rPr>
                <w:sz w:val="24"/>
                <w:szCs w:val="24"/>
              </w:rPr>
              <w:t>Garasje</w:t>
            </w:r>
          </w:p>
        </w:tc>
        <w:tc>
          <w:tcPr>
            <w:tcW w:w="2303" w:type="dxa"/>
          </w:tcPr>
          <w:p w14:paraId="61363DBF" w14:textId="77777777" w:rsidR="00C168B0" w:rsidRDefault="00C168B0" w:rsidP="00E62BF5">
            <w:pPr>
              <w:rPr>
                <w:sz w:val="24"/>
                <w:szCs w:val="24"/>
              </w:rPr>
            </w:pPr>
            <w:r>
              <w:rPr>
                <w:sz w:val="24"/>
                <w:szCs w:val="24"/>
              </w:rPr>
              <w:t>19</w:t>
            </w:r>
          </w:p>
        </w:tc>
      </w:tr>
      <w:tr w:rsidR="00C168B0" w14:paraId="20D3797A" w14:textId="77777777" w:rsidTr="00E62BF5">
        <w:tc>
          <w:tcPr>
            <w:tcW w:w="2303" w:type="dxa"/>
          </w:tcPr>
          <w:p w14:paraId="02903EB0" w14:textId="77777777" w:rsidR="00C168B0" w:rsidRDefault="00C168B0" w:rsidP="00E62BF5">
            <w:pPr>
              <w:rPr>
                <w:sz w:val="24"/>
                <w:szCs w:val="24"/>
              </w:rPr>
            </w:pPr>
            <w:r>
              <w:rPr>
                <w:sz w:val="24"/>
                <w:szCs w:val="24"/>
              </w:rPr>
              <w:t>G.nr 39 B nr 41</w:t>
            </w:r>
          </w:p>
        </w:tc>
        <w:tc>
          <w:tcPr>
            <w:tcW w:w="2303" w:type="dxa"/>
          </w:tcPr>
          <w:p w14:paraId="72C18A20" w14:textId="77777777" w:rsidR="00C168B0" w:rsidRDefault="00C168B0" w:rsidP="00E62BF5">
            <w:pPr>
              <w:rPr>
                <w:sz w:val="24"/>
                <w:szCs w:val="24"/>
              </w:rPr>
            </w:pPr>
            <w:r>
              <w:rPr>
                <w:sz w:val="24"/>
                <w:szCs w:val="24"/>
              </w:rPr>
              <w:t>Seksjon nr  20</w:t>
            </w:r>
          </w:p>
        </w:tc>
        <w:tc>
          <w:tcPr>
            <w:tcW w:w="2303" w:type="dxa"/>
          </w:tcPr>
          <w:p w14:paraId="05DCE391" w14:textId="77777777" w:rsidR="00C168B0" w:rsidRDefault="00C168B0" w:rsidP="00E62BF5">
            <w:pPr>
              <w:rPr>
                <w:sz w:val="24"/>
                <w:szCs w:val="24"/>
              </w:rPr>
            </w:pPr>
            <w:r>
              <w:rPr>
                <w:sz w:val="24"/>
                <w:szCs w:val="24"/>
              </w:rPr>
              <w:t>Garasje</w:t>
            </w:r>
          </w:p>
        </w:tc>
        <w:tc>
          <w:tcPr>
            <w:tcW w:w="2303" w:type="dxa"/>
          </w:tcPr>
          <w:p w14:paraId="0612F87D" w14:textId="77777777" w:rsidR="00C168B0" w:rsidRDefault="00C168B0" w:rsidP="00E62BF5">
            <w:pPr>
              <w:rPr>
                <w:sz w:val="24"/>
                <w:szCs w:val="24"/>
              </w:rPr>
            </w:pPr>
            <w:r>
              <w:rPr>
                <w:sz w:val="24"/>
                <w:szCs w:val="24"/>
              </w:rPr>
              <w:t>20</w:t>
            </w:r>
          </w:p>
        </w:tc>
      </w:tr>
      <w:tr w:rsidR="00C168B0" w14:paraId="269494B0" w14:textId="77777777" w:rsidTr="00E62BF5">
        <w:tc>
          <w:tcPr>
            <w:tcW w:w="2303" w:type="dxa"/>
          </w:tcPr>
          <w:p w14:paraId="6BE7FB49" w14:textId="77777777" w:rsidR="00C168B0" w:rsidRDefault="00C168B0" w:rsidP="00E62BF5">
            <w:pPr>
              <w:rPr>
                <w:sz w:val="24"/>
                <w:szCs w:val="24"/>
              </w:rPr>
            </w:pPr>
            <w:r>
              <w:rPr>
                <w:sz w:val="24"/>
                <w:szCs w:val="24"/>
              </w:rPr>
              <w:t>G.nr 39 B.nr 41</w:t>
            </w:r>
          </w:p>
        </w:tc>
        <w:tc>
          <w:tcPr>
            <w:tcW w:w="2303" w:type="dxa"/>
          </w:tcPr>
          <w:p w14:paraId="3DA001AD" w14:textId="77777777" w:rsidR="00C168B0" w:rsidRDefault="00C168B0" w:rsidP="00E62BF5">
            <w:pPr>
              <w:rPr>
                <w:sz w:val="24"/>
                <w:szCs w:val="24"/>
              </w:rPr>
            </w:pPr>
            <w:r>
              <w:rPr>
                <w:sz w:val="24"/>
                <w:szCs w:val="24"/>
              </w:rPr>
              <w:t>Seksjon nr. 21</w:t>
            </w:r>
          </w:p>
        </w:tc>
        <w:tc>
          <w:tcPr>
            <w:tcW w:w="2303" w:type="dxa"/>
          </w:tcPr>
          <w:p w14:paraId="3E6D21E4" w14:textId="77777777" w:rsidR="00C168B0" w:rsidRDefault="00C168B0" w:rsidP="00E62BF5">
            <w:pPr>
              <w:rPr>
                <w:sz w:val="24"/>
                <w:szCs w:val="24"/>
              </w:rPr>
            </w:pPr>
            <w:r>
              <w:rPr>
                <w:sz w:val="24"/>
                <w:szCs w:val="24"/>
              </w:rPr>
              <w:t>Garasje</w:t>
            </w:r>
          </w:p>
        </w:tc>
        <w:tc>
          <w:tcPr>
            <w:tcW w:w="2303" w:type="dxa"/>
          </w:tcPr>
          <w:p w14:paraId="7BB9EBB6" w14:textId="77777777" w:rsidR="00C168B0" w:rsidRDefault="00C168B0" w:rsidP="00E62BF5">
            <w:pPr>
              <w:rPr>
                <w:sz w:val="24"/>
                <w:szCs w:val="24"/>
              </w:rPr>
            </w:pPr>
            <w:r>
              <w:rPr>
                <w:sz w:val="24"/>
                <w:szCs w:val="24"/>
              </w:rPr>
              <w:t>21</w:t>
            </w:r>
          </w:p>
        </w:tc>
      </w:tr>
      <w:tr w:rsidR="00C168B0" w14:paraId="2C100C0F" w14:textId="77777777" w:rsidTr="00E62BF5">
        <w:tc>
          <w:tcPr>
            <w:tcW w:w="2303" w:type="dxa"/>
          </w:tcPr>
          <w:p w14:paraId="2D18E93F" w14:textId="77777777" w:rsidR="00C168B0" w:rsidRDefault="00C168B0" w:rsidP="00E62BF5">
            <w:pPr>
              <w:rPr>
                <w:sz w:val="24"/>
                <w:szCs w:val="24"/>
              </w:rPr>
            </w:pPr>
            <w:r>
              <w:rPr>
                <w:sz w:val="24"/>
                <w:szCs w:val="24"/>
              </w:rPr>
              <w:t>G.nr 39 B nr 41</w:t>
            </w:r>
          </w:p>
        </w:tc>
        <w:tc>
          <w:tcPr>
            <w:tcW w:w="2303" w:type="dxa"/>
          </w:tcPr>
          <w:p w14:paraId="2FB8F067" w14:textId="77777777" w:rsidR="00C168B0" w:rsidRDefault="00C168B0" w:rsidP="00E62BF5">
            <w:pPr>
              <w:rPr>
                <w:sz w:val="24"/>
                <w:szCs w:val="24"/>
              </w:rPr>
            </w:pPr>
            <w:r>
              <w:rPr>
                <w:sz w:val="24"/>
                <w:szCs w:val="24"/>
              </w:rPr>
              <w:t>Seksjon nr  22</w:t>
            </w:r>
          </w:p>
        </w:tc>
        <w:tc>
          <w:tcPr>
            <w:tcW w:w="2303" w:type="dxa"/>
          </w:tcPr>
          <w:p w14:paraId="64EB6314" w14:textId="77777777" w:rsidR="00C168B0" w:rsidRDefault="00C168B0" w:rsidP="00E62BF5">
            <w:pPr>
              <w:rPr>
                <w:sz w:val="24"/>
                <w:szCs w:val="24"/>
              </w:rPr>
            </w:pPr>
            <w:r>
              <w:rPr>
                <w:sz w:val="24"/>
                <w:szCs w:val="24"/>
              </w:rPr>
              <w:t>Garasje</w:t>
            </w:r>
          </w:p>
        </w:tc>
        <w:tc>
          <w:tcPr>
            <w:tcW w:w="2303" w:type="dxa"/>
          </w:tcPr>
          <w:p w14:paraId="3544D0EE" w14:textId="77777777" w:rsidR="00C168B0" w:rsidRDefault="00C168B0" w:rsidP="00E62BF5">
            <w:pPr>
              <w:rPr>
                <w:sz w:val="24"/>
                <w:szCs w:val="24"/>
              </w:rPr>
            </w:pPr>
            <w:r>
              <w:rPr>
                <w:sz w:val="24"/>
                <w:szCs w:val="24"/>
              </w:rPr>
              <w:t>22</w:t>
            </w:r>
          </w:p>
        </w:tc>
      </w:tr>
      <w:tr w:rsidR="00C168B0" w14:paraId="22D2F679" w14:textId="77777777" w:rsidTr="00E62BF5">
        <w:tc>
          <w:tcPr>
            <w:tcW w:w="2303" w:type="dxa"/>
          </w:tcPr>
          <w:p w14:paraId="7EAB6DDE" w14:textId="77777777" w:rsidR="00C168B0" w:rsidRDefault="00C168B0" w:rsidP="00E62BF5">
            <w:pPr>
              <w:rPr>
                <w:sz w:val="24"/>
                <w:szCs w:val="24"/>
              </w:rPr>
            </w:pPr>
            <w:r>
              <w:rPr>
                <w:sz w:val="24"/>
                <w:szCs w:val="24"/>
              </w:rPr>
              <w:t>G.nr 39 B nr 41</w:t>
            </w:r>
          </w:p>
        </w:tc>
        <w:tc>
          <w:tcPr>
            <w:tcW w:w="2303" w:type="dxa"/>
          </w:tcPr>
          <w:p w14:paraId="11A2D65C" w14:textId="77777777" w:rsidR="00C168B0" w:rsidRDefault="00C168B0" w:rsidP="00E62BF5">
            <w:pPr>
              <w:rPr>
                <w:sz w:val="24"/>
                <w:szCs w:val="24"/>
              </w:rPr>
            </w:pPr>
            <w:r>
              <w:rPr>
                <w:sz w:val="24"/>
                <w:szCs w:val="24"/>
              </w:rPr>
              <w:t>Seksjon nr  23</w:t>
            </w:r>
          </w:p>
        </w:tc>
        <w:tc>
          <w:tcPr>
            <w:tcW w:w="2303" w:type="dxa"/>
          </w:tcPr>
          <w:p w14:paraId="2F0652E0" w14:textId="77777777" w:rsidR="00C168B0" w:rsidRDefault="00C168B0" w:rsidP="00E62BF5">
            <w:pPr>
              <w:rPr>
                <w:sz w:val="24"/>
                <w:szCs w:val="24"/>
              </w:rPr>
            </w:pPr>
            <w:r>
              <w:rPr>
                <w:sz w:val="24"/>
                <w:szCs w:val="24"/>
              </w:rPr>
              <w:t>Garasje</w:t>
            </w:r>
          </w:p>
        </w:tc>
        <w:tc>
          <w:tcPr>
            <w:tcW w:w="2303" w:type="dxa"/>
          </w:tcPr>
          <w:p w14:paraId="20A631D8" w14:textId="77777777" w:rsidR="00C168B0" w:rsidRDefault="00C168B0" w:rsidP="00E62BF5">
            <w:pPr>
              <w:rPr>
                <w:sz w:val="24"/>
                <w:szCs w:val="24"/>
              </w:rPr>
            </w:pPr>
            <w:r>
              <w:rPr>
                <w:sz w:val="24"/>
                <w:szCs w:val="24"/>
              </w:rPr>
              <w:t>23</w:t>
            </w:r>
          </w:p>
        </w:tc>
      </w:tr>
      <w:tr w:rsidR="00C168B0" w14:paraId="3E3823AB" w14:textId="77777777" w:rsidTr="00C168B0">
        <w:trPr>
          <w:trHeight w:val="106"/>
        </w:trPr>
        <w:tc>
          <w:tcPr>
            <w:tcW w:w="2303" w:type="dxa"/>
          </w:tcPr>
          <w:p w14:paraId="124652FB" w14:textId="77777777" w:rsidR="00C168B0" w:rsidRDefault="00C168B0" w:rsidP="00E62BF5">
            <w:pPr>
              <w:rPr>
                <w:sz w:val="24"/>
                <w:szCs w:val="24"/>
              </w:rPr>
            </w:pPr>
            <w:r>
              <w:rPr>
                <w:sz w:val="24"/>
                <w:szCs w:val="24"/>
              </w:rPr>
              <w:t>G.nr 39 B.nr 41</w:t>
            </w:r>
          </w:p>
        </w:tc>
        <w:tc>
          <w:tcPr>
            <w:tcW w:w="2303" w:type="dxa"/>
          </w:tcPr>
          <w:p w14:paraId="2EEA248D" w14:textId="77777777" w:rsidR="00C168B0" w:rsidRDefault="00C168B0" w:rsidP="00E62BF5">
            <w:pPr>
              <w:rPr>
                <w:sz w:val="24"/>
                <w:szCs w:val="24"/>
              </w:rPr>
            </w:pPr>
            <w:r>
              <w:rPr>
                <w:sz w:val="24"/>
                <w:szCs w:val="24"/>
              </w:rPr>
              <w:t>Seksjon nr. 24</w:t>
            </w:r>
          </w:p>
        </w:tc>
        <w:tc>
          <w:tcPr>
            <w:tcW w:w="2303" w:type="dxa"/>
          </w:tcPr>
          <w:p w14:paraId="678905FE" w14:textId="77777777" w:rsidR="00C168B0" w:rsidRDefault="00C168B0" w:rsidP="00E62BF5">
            <w:pPr>
              <w:rPr>
                <w:sz w:val="24"/>
                <w:szCs w:val="24"/>
              </w:rPr>
            </w:pPr>
            <w:r>
              <w:rPr>
                <w:sz w:val="24"/>
                <w:szCs w:val="24"/>
              </w:rPr>
              <w:t>Garasje</w:t>
            </w:r>
          </w:p>
        </w:tc>
        <w:tc>
          <w:tcPr>
            <w:tcW w:w="2303" w:type="dxa"/>
          </w:tcPr>
          <w:p w14:paraId="0EB7DA23" w14:textId="77777777" w:rsidR="00C168B0" w:rsidRDefault="00C168B0" w:rsidP="00E62BF5">
            <w:pPr>
              <w:rPr>
                <w:sz w:val="24"/>
                <w:szCs w:val="24"/>
              </w:rPr>
            </w:pPr>
            <w:r>
              <w:rPr>
                <w:sz w:val="24"/>
                <w:szCs w:val="24"/>
              </w:rPr>
              <w:t>24</w:t>
            </w:r>
          </w:p>
        </w:tc>
      </w:tr>
    </w:tbl>
    <w:p w14:paraId="0ABD1E62" w14:textId="77777777" w:rsidR="00BC5298" w:rsidRPr="00B31634" w:rsidRDefault="00BC5298">
      <w:pPr>
        <w:jc w:val="center"/>
        <w:rPr>
          <w:sz w:val="24"/>
          <w:szCs w:val="24"/>
        </w:rPr>
      </w:pPr>
      <w:r>
        <w:rPr>
          <w:sz w:val="24"/>
          <w:szCs w:val="24"/>
        </w:rPr>
        <w:t>Versjon 9.april 2018</w:t>
      </w:r>
    </w:p>
    <w:sectPr w:rsidR="00BC5298" w:rsidRPr="00B31634" w:rsidSect="00EB09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4"/>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A1"/>
    <w:rsid w:val="000F516A"/>
    <w:rsid w:val="0016354A"/>
    <w:rsid w:val="004E0F24"/>
    <w:rsid w:val="006837C3"/>
    <w:rsid w:val="00811AA1"/>
    <w:rsid w:val="009A6C52"/>
    <w:rsid w:val="00A11BD3"/>
    <w:rsid w:val="00B31634"/>
    <w:rsid w:val="00BC5298"/>
    <w:rsid w:val="00C168B0"/>
    <w:rsid w:val="00D76394"/>
    <w:rsid w:val="00D9022C"/>
    <w:rsid w:val="00D95F3C"/>
    <w:rsid w:val="00E42EDB"/>
    <w:rsid w:val="00EB099E"/>
    <w:rsid w:val="00F52F2D"/>
    <w:rsid w:val="00F742B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907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avstand">
    <w:name w:val="No Spacing"/>
    <w:uiPriority w:val="1"/>
    <w:qFormat/>
    <w:rsid w:val="009A6C52"/>
    <w:pPr>
      <w:spacing w:after="0" w:line="240" w:lineRule="auto"/>
    </w:pPr>
  </w:style>
  <w:style w:type="table" w:styleId="Tabellrutenett">
    <w:name w:val="Table Grid"/>
    <w:basedOn w:val="Vanligtabell"/>
    <w:uiPriority w:val="59"/>
    <w:rsid w:val="00F742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bletekst">
    <w:name w:val="Balloon Text"/>
    <w:basedOn w:val="Normal"/>
    <w:link w:val="BobletekstTegn"/>
    <w:uiPriority w:val="99"/>
    <w:semiHidden/>
    <w:unhideWhenUsed/>
    <w:rsid w:val="00BC529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C52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1276</Words>
  <Characters>6766</Characters>
  <Application>Microsoft Macintosh Word</Application>
  <DocSecurity>0</DocSecurity>
  <Lines>56</Lines>
  <Paragraphs>16</Paragraphs>
  <ScaleCrop>false</ScaleCrop>
  <HeadingPairs>
    <vt:vector size="2" baseType="variant">
      <vt:variant>
        <vt:lpstr>Tittel</vt:lpstr>
      </vt:variant>
      <vt:variant>
        <vt:i4>1</vt:i4>
      </vt:variant>
    </vt:vector>
  </HeadingPairs>
  <TitlesOfParts>
    <vt:vector size="1" baseType="lpstr">
      <vt:lpstr/>
    </vt:vector>
  </TitlesOfParts>
  <Company>Digitale Gardermoen IKS</Company>
  <LinksUpToDate>false</LinksUpToDate>
  <CharactersWithSpaces>8026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 Slette</dc:creator>
  <cp:lastModifiedBy>Odd Roar Gilje</cp:lastModifiedBy>
  <cp:revision>3</cp:revision>
  <cp:lastPrinted>2018-04-30T08:28:00Z</cp:lastPrinted>
  <dcterms:created xsi:type="dcterms:W3CDTF">2018-06-20T07:42:00Z</dcterms:created>
  <dcterms:modified xsi:type="dcterms:W3CDTF">2018-11-16T14:50:00Z</dcterms:modified>
</cp:coreProperties>
</file>